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EBC01" w14:textId="77777777" w:rsidR="008A64FF" w:rsidRDefault="00AD1ACC" w:rsidP="0006516D">
      <w:pPr>
        <w:spacing w:after="0"/>
        <w:jc w:val="center"/>
        <w:rPr>
          <w:b/>
          <w:sz w:val="32"/>
          <w:lang w:val="en-US"/>
        </w:rPr>
      </w:pPr>
      <w:r w:rsidRPr="0006516D">
        <w:rPr>
          <w:b/>
          <w:noProof/>
          <w:sz w:val="32"/>
          <w:lang w:val="en-US"/>
        </w:rPr>
        <mc:AlternateContent>
          <mc:Choice Requires="wps">
            <w:drawing>
              <wp:anchor distT="0" distB="0" distL="114300" distR="114300" simplePos="0" relativeHeight="251659264" behindDoc="0" locked="0" layoutInCell="1" allowOverlap="1" wp14:anchorId="40B17AB5" wp14:editId="73BD39E8">
                <wp:simplePos x="0" y="0"/>
                <wp:positionH relativeFrom="column">
                  <wp:posOffset>-261620</wp:posOffset>
                </wp:positionH>
                <wp:positionV relativeFrom="paragraph">
                  <wp:posOffset>-795020</wp:posOffset>
                </wp:positionV>
                <wp:extent cx="8928100" cy="8001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0" cy="800100"/>
                        </a:xfrm>
                        <a:prstGeom prst="rect">
                          <a:avLst/>
                        </a:prstGeom>
                        <a:noFill/>
                        <a:ln w="9525">
                          <a:noFill/>
                          <a:miter lim="800000"/>
                          <a:headEnd/>
                          <a:tailEnd/>
                        </a:ln>
                      </wps:spPr>
                      <wps:txbx>
                        <w:txbxContent>
                          <w:p w14:paraId="51FF2CD3" w14:textId="77777777" w:rsidR="00CB7A75" w:rsidRDefault="00CB7A75" w:rsidP="008931C7">
                            <w:r>
                              <w:rPr>
                                <w:noProof/>
                                <w:lang w:val="en-US"/>
                              </w:rPr>
                              <w:drawing>
                                <wp:inline distT="0" distB="0" distL="0" distR="0" wp14:anchorId="4819ADDB" wp14:editId="1C2F7484">
                                  <wp:extent cx="2006053" cy="753596"/>
                                  <wp:effectExtent l="0" t="0" r="0" b="0"/>
                                  <wp:docPr id="2"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ortada_pagina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06053" cy="75359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B17AB5" id="_x0000_t202" coordsize="21600,21600" o:spt="202" path="m,l,21600r21600,l21600,xe">
                <v:stroke joinstyle="miter"/>
                <v:path gradientshapeok="t" o:connecttype="rect"/>
              </v:shapetype>
              <v:shape id="Zone de texte 2" o:spid="_x0000_s1026" type="#_x0000_t202" style="position:absolute;left:0;text-align:left;margin-left:-20.6pt;margin-top:-62.6pt;width:70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" filled="f" stroked="f">
                <v:textbox>
                  <w:txbxContent>
                    <w:p w14:paraId="51FF2CD3" w14:textId="77777777" w:rsidR="00CB7A75" w:rsidRDefault="00CB7A75" w:rsidP="008931C7">
                      <w:r>
                        <w:rPr>
                          <w:noProof/>
                          <w:lang w:val="en-GB" w:eastAsia="en-GB"/>
                        </w:rPr>
                        <w:drawing>
                          <wp:inline distT="0" distB="0" distL="0" distR="0" wp14:anchorId="4819ADDB" wp14:editId="1C2F7484">
                            <wp:extent cx="2006053" cy="753596"/>
                            <wp:effectExtent l="0" t="0" r="0" b="0"/>
                            <wp:docPr id="2"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ortada_pagina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06053" cy="753596"/>
                                    </a:xfrm>
                                    <a:prstGeom prst="rect">
                                      <a:avLst/>
                                    </a:prstGeom>
                                    <a:noFill/>
                                    <a:ln>
                                      <a:noFill/>
                                    </a:ln>
                                  </pic:spPr>
                                </pic:pic>
                              </a:graphicData>
                            </a:graphic>
                          </wp:inline>
                        </w:drawing>
                      </w:r>
                    </w:p>
                  </w:txbxContent>
                </v:textbox>
              </v:shape>
            </w:pict>
          </mc:Fallback>
        </mc:AlternateContent>
      </w:r>
    </w:p>
    <w:p w14:paraId="7CCF2131" w14:textId="5E70F91C" w:rsidR="008A64FF" w:rsidRPr="008A64FF" w:rsidRDefault="008A64FF" w:rsidP="008A64FF">
      <w:pPr>
        <w:pStyle w:val="Portada-Nombreproyecto"/>
        <w:spacing w:line="240" w:lineRule="auto"/>
        <w:jc w:val="center"/>
        <w:rPr>
          <w:b/>
          <w:color w:val="0088C0"/>
          <w:sz w:val="32"/>
        </w:rPr>
      </w:pPr>
      <w:r w:rsidRPr="008A64FF">
        <w:rPr>
          <w:b/>
          <w:color w:val="4F81BD" w:themeColor="accent1"/>
          <w:sz w:val="32"/>
        </w:rPr>
        <w:t>Call for tenders – 201</w:t>
      </w:r>
      <w:r w:rsidR="002F7317">
        <w:rPr>
          <w:b/>
          <w:color w:val="4F81BD" w:themeColor="accent1"/>
          <w:sz w:val="32"/>
        </w:rPr>
        <w:t>9</w:t>
      </w:r>
      <w:r w:rsidRPr="008A64FF">
        <w:rPr>
          <w:b/>
          <w:color w:val="4F81BD" w:themeColor="accent1"/>
          <w:sz w:val="32"/>
        </w:rPr>
        <w:t>/20</w:t>
      </w:r>
      <w:r w:rsidR="002F7317">
        <w:rPr>
          <w:b/>
          <w:color w:val="4F81BD" w:themeColor="accent1"/>
          <w:sz w:val="32"/>
        </w:rPr>
        <w:t>20</w:t>
      </w:r>
      <w:r w:rsidRPr="008A64FF">
        <w:rPr>
          <w:b/>
          <w:color w:val="4F81BD" w:themeColor="accent1"/>
          <w:sz w:val="32"/>
        </w:rPr>
        <w:t xml:space="preserve"> influenza season</w:t>
      </w:r>
    </w:p>
    <w:p w14:paraId="313942CC" w14:textId="77777777" w:rsidR="0006516D" w:rsidRPr="008A64FF" w:rsidRDefault="0006516D" w:rsidP="0006516D">
      <w:pPr>
        <w:spacing w:after="0"/>
        <w:jc w:val="center"/>
        <w:rPr>
          <w:b/>
          <w:sz w:val="28"/>
          <w:lang w:val="en-US"/>
        </w:rPr>
      </w:pPr>
      <w:r w:rsidRPr="008A64FF">
        <w:rPr>
          <w:b/>
          <w:sz w:val="28"/>
          <w:lang w:val="en-US"/>
        </w:rPr>
        <w:t>Measuring brand-specific influenza vaccine effectiveness in EU/EEA</w:t>
      </w:r>
    </w:p>
    <w:p w14:paraId="7CC45875" w14:textId="0D19ACDD" w:rsidR="00103548" w:rsidRPr="008A64FF" w:rsidRDefault="001F0442" w:rsidP="008A64FF">
      <w:pPr>
        <w:spacing w:after="120" w:line="264" w:lineRule="auto"/>
        <w:jc w:val="center"/>
        <w:rPr>
          <w:b/>
          <w:sz w:val="36"/>
          <w:lang w:val="en-US"/>
        </w:rPr>
      </w:pPr>
      <w:r>
        <w:rPr>
          <w:rFonts w:eastAsiaTheme="minorEastAsia"/>
          <w:b/>
          <w:bCs/>
          <w:color w:val="4F81BD" w:themeColor="accent1"/>
          <w:sz w:val="36"/>
          <w:szCs w:val="32"/>
          <w:lang w:val="en-GB" w:eastAsia="es-ES"/>
        </w:rPr>
        <w:t>Proposal</w:t>
      </w:r>
      <w:r w:rsidR="008A64FF" w:rsidRPr="008A64FF">
        <w:rPr>
          <w:rFonts w:eastAsiaTheme="minorEastAsia"/>
          <w:b/>
          <w:bCs/>
          <w:color w:val="4F81BD" w:themeColor="accent1"/>
          <w:sz w:val="36"/>
          <w:szCs w:val="32"/>
          <w:lang w:val="en-GB" w:eastAsia="es-ES"/>
        </w:rPr>
        <w:t xml:space="preserve"> t</w:t>
      </w:r>
      <w:r w:rsidR="005E2214" w:rsidRPr="008A64FF">
        <w:rPr>
          <w:rFonts w:eastAsiaTheme="minorEastAsia"/>
          <w:b/>
          <w:bCs/>
          <w:color w:val="4F81BD" w:themeColor="accent1"/>
          <w:sz w:val="36"/>
          <w:szCs w:val="32"/>
          <w:lang w:val="en-GB" w:eastAsia="es-ES"/>
        </w:rPr>
        <w:t xml:space="preserve">emplate </w:t>
      </w:r>
    </w:p>
    <w:p w14:paraId="1382843B" w14:textId="77777777" w:rsidR="0062533A" w:rsidRDefault="0062533A" w:rsidP="00922732">
      <w:pPr>
        <w:jc w:val="both"/>
        <w:rPr>
          <w:i/>
          <w:color w:val="4F81BD" w:themeColor="accent1"/>
          <w:sz w:val="24"/>
          <w:lang w:val="en-US"/>
        </w:rPr>
      </w:pPr>
    </w:p>
    <w:p w14:paraId="11178B80" w14:textId="2913C9E7" w:rsidR="00904C01" w:rsidRPr="00135977" w:rsidRDefault="00CB7A75" w:rsidP="00922732">
      <w:pPr>
        <w:jc w:val="both"/>
        <w:rPr>
          <w:i/>
          <w:color w:val="4F81BD" w:themeColor="accent1"/>
          <w:sz w:val="24"/>
          <w:lang w:val="en-US"/>
        </w:rPr>
      </w:pPr>
      <w:r>
        <w:rPr>
          <w:i/>
          <w:color w:val="4F81BD" w:themeColor="accent1"/>
          <w:sz w:val="24"/>
          <w:lang w:val="en-US"/>
        </w:rPr>
        <w:t>Completion of t</w:t>
      </w:r>
      <w:r w:rsidR="00103548" w:rsidRPr="00135977">
        <w:rPr>
          <w:i/>
          <w:color w:val="4F81BD" w:themeColor="accent1"/>
          <w:sz w:val="24"/>
          <w:lang w:val="en-US"/>
        </w:rPr>
        <w:t xml:space="preserve">his template </w:t>
      </w:r>
      <w:r w:rsidR="00922732" w:rsidRPr="00135977">
        <w:rPr>
          <w:i/>
          <w:color w:val="4F81BD" w:themeColor="accent1"/>
          <w:sz w:val="24"/>
          <w:lang w:val="en-US"/>
        </w:rPr>
        <w:t xml:space="preserve">is </w:t>
      </w:r>
      <w:r>
        <w:rPr>
          <w:i/>
          <w:color w:val="4F81BD" w:themeColor="accent1"/>
          <w:sz w:val="24"/>
          <w:lang w:val="en-US"/>
        </w:rPr>
        <w:t xml:space="preserve">required </w:t>
      </w:r>
      <w:r w:rsidR="001E4221">
        <w:rPr>
          <w:i/>
          <w:color w:val="4F81BD" w:themeColor="accent1"/>
          <w:sz w:val="24"/>
          <w:lang w:val="en-US"/>
        </w:rPr>
        <w:t xml:space="preserve">in order </w:t>
      </w:r>
      <w:r w:rsidR="00E96E4E">
        <w:rPr>
          <w:i/>
          <w:color w:val="4F81BD" w:themeColor="accent1"/>
          <w:sz w:val="24"/>
          <w:lang w:val="en-US"/>
        </w:rPr>
        <w:t xml:space="preserve">to apply </w:t>
      </w:r>
      <w:r w:rsidR="00765C0A">
        <w:rPr>
          <w:i/>
          <w:color w:val="4F81BD" w:themeColor="accent1"/>
          <w:sz w:val="24"/>
          <w:lang w:val="en-US"/>
        </w:rPr>
        <w:t>to</w:t>
      </w:r>
      <w:r w:rsidR="00E96E4E">
        <w:rPr>
          <w:i/>
          <w:color w:val="4F81BD" w:themeColor="accent1"/>
          <w:sz w:val="24"/>
          <w:lang w:val="en-US"/>
        </w:rPr>
        <w:t xml:space="preserve"> </w:t>
      </w:r>
      <w:r w:rsidR="00103548" w:rsidRPr="00135977">
        <w:rPr>
          <w:i/>
          <w:color w:val="4F81BD" w:themeColor="accent1"/>
          <w:sz w:val="24"/>
          <w:lang w:val="en-US"/>
        </w:rPr>
        <w:t xml:space="preserve">the call for </w:t>
      </w:r>
      <w:r w:rsidR="0006516D">
        <w:rPr>
          <w:i/>
          <w:color w:val="4F81BD" w:themeColor="accent1"/>
          <w:sz w:val="24"/>
          <w:lang w:val="en-US"/>
        </w:rPr>
        <w:t>tenders</w:t>
      </w:r>
      <w:r w:rsidR="00765C0A">
        <w:rPr>
          <w:i/>
          <w:color w:val="4F81BD" w:themeColor="accent1"/>
          <w:sz w:val="24"/>
          <w:lang w:val="en-US"/>
        </w:rPr>
        <w:t xml:space="preserve"> of DRIVE</w:t>
      </w:r>
      <w:r w:rsidR="00103548" w:rsidRPr="00135977">
        <w:rPr>
          <w:i/>
          <w:color w:val="4F81BD" w:themeColor="accent1"/>
          <w:sz w:val="24"/>
          <w:lang w:val="en-US"/>
        </w:rPr>
        <w:t>.</w:t>
      </w:r>
      <w:r w:rsidR="00922732" w:rsidRPr="00135977">
        <w:rPr>
          <w:i/>
          <w:color w:val="4F81BD" w:themeColor="accent1"/>
          <w:sz w:val="24"/>
          <w:lang w:val="en-US"/>
        </w:rPr>
        <w:t xml:space="preserve"> </w:t>
      </w:r>
      <w:r w:rsidR="00723205" w:rsidRPr="00135977">
        <w:rPr>
          <w:i/>
          <w:color w:val="4F81BD" w:themeColor="accent1"/>
          <w:sz w:val="24"/>
          <w:lang w:val="en-US"/>
        </w:rPr>
        <w:t>This</w:t>
      </w:r>
      <w:r w:rsidR="005E2214">
        <w:rPr>
          <w:i/>
          <w:color w:val="4F81BD" w:themeColor="accent1"/>
          <w:sz w:val="24"/>
          <w:lang w:val="en-US"/>
        </w:rPr>
        <w:t xml:space="preserve"> completed</w:t>
      </w:r>
      <w:r w:rsidR="00723205" w:rsidRPr="00135977">
        <w:rPr>
          <w:i/>
          <w:color w:val="4F81BD" w:themeColor="accent1"/>
          <w:sz w:val="24"/>
          <w:lang w:val="en-US"/>
        </w:rPr>
        <w:t xml:space="preserve"> </w:t>
      </w:r>
      <w:r w:rsidR="005E2214">
        <w:rPr>
          <w:i/>
          <w:color w:val="4F81BD" w:themeColor="accent1"/>
          <w:sz w:val="24"/>
          <w:lang w:val="en-US"/>
        </w:rPr>
        <w:t>f</w:t>
      </w:r>
      <w:r w:rsidR="00685757">
        <w:rPr>
          <w:i/>
          <w:color w:val="4F81BD" w:themeColor="accent1"/>
          <w:sz w:val="24"/>
          <w:lang w:val="en-US"/>
        </w:rPr>
        <w:t>or</w:t>
      </w:r>
      <w:r w:rsidR="005E2214">
        <w:rPr>
          <w:i/>
          <w:color w:val="4F81BD" w:themeColor="accent1"/>
          <w:sz w:val="24"/>
          <w:lang w:val="en-US"/>
        </w:rPr>
        <w:t xml:space="preserve">m will be used for </w:t>
      </w:r>
      <w:r w:rsidR="00A26871">
        <w:rPr>
          <w:i/>
          <w:color w:val="4F81BD" w:themeColor="accent1"/>
          <w:sz w:val="24"/>
          <w:lang w:val="en-US"/>
        </w:rPr>
        <w:t xml:space="preserve">the </w:t>
      </w:r>
      <w:r w:rsidR="00E96E4E">
        <w:rPr>
          <w:i/>
          <w:color w:val="4F81BD" w:themeColor="accent1"/>
          <w:sz w:val="24"/>
          <w:lang w:val="en-US"/>
        </w:rPr>
        <w:t xml:space="preserve">evaluation and selection of the Research Collaborators by the </w:t>
      </w:r>
      <w:r w:rsidR="002F7317">
        <w:rPr>
          <w:i/>
          <w:color w:val="4F81BD" w:themeColor="accent1"/>
          <w:sz w:val="24"/>
          <w:lang w:val="en-US"/>
        </w:rPr>
        <w:t xml:space="preserve">Independent Scientific Committee and the </w:t>
      </w:r>
      <w:r w:rsidR="00E96E4E">
        <w:rPr>
          <w:i/>
          <w:color w:val="4F81BD" w:themeColor="accent1"/>
          <w:sz w:val="24"/>
          <w:lang w:val="en-US"/>
        </w:rPr>
        <w:t>Steering Committee of DRIVE</w:t>
      </w:r>
      <w:r w:rsidR="0006516D">
        <w:rPr>
          <w:i/>
          <w:color w:val="4F81BD" w:themeColor="accent1"/>
          <w:sz w:val="24"/>
          <w:lang w:val="en-US"/>
        </w:rPr>
        <w:t xml:space="preserve">. </w:t>
      </w:r>
    </w:p>
    <w:p w14:paraId="4F4F6C97" w14:textId="557F5E76" w:rsidR="00A26871" w:rsidRPr="00572AC0" w:rsidRDefault="0096328C" w:rsidP="00A26871">
      <w:pPr>
        <w:autoSpaceDE w:val="0"/>
        <w:autoSpaceDN w:val="0"/>
        <w:adjustRightInd w:val="0"/>
        <w:spacing w:after="0" w:line="240" w:lineRule="auto"/>
        <w:jc w:val="both"/>
        <w:rPr>
          <w:rFonts w:ascii="Calibri" w:hAnsi="Calibri" w:cs="Calibri"/>
          <w:b/>
          <w:color w:val="000000"/>
          <w:lang w:val="en-GB"/>
        </w:rPr>
      </w:pPr>
      <w:r w:rsidRPr="00A26871">
        <w:rPr>
          <w:b/>
          <w:i/>
          <w:color w:val="4F81BD" w:themeColor="accent1"/>
          <w:sz w:val="24"/>
          <w:lang w:val="en-US"/>
        </w:rPr>
        <w:t xml:space="preserve">Proposal should be submitted at the latest on </w:t>
      </w:r>
      <w:r w:rsidR="002F7317">
        <w:rPr>
          <w:b/>
          <w:i/>
          <w:color w:val="4F81BD" w:themeColor="accent1"/>
          <w:sz w:val="24"/>
          <w:lang w:val="en-US"/>
        </w:rPr>
        <w:t>April</w:t>
      </w:r>
      <w:r>
        <w:rPr>
          <w:b/>
          <w:i/>
          <w:color w:val="4F81BD" w:themeColor="accent1"/>
          <w:sz w:val="24"/>
          <w:lang w:val="en-US"/>
        </w:rPr>
        <w:t xml:space="preserve"> </w:t>
      </w:r>
      <w:r w:rsidR="002F7317">
        <w:rPr>
          <w:b/>
          <w:i/>
          <w:color w:val="4F81BD" w:themeColor="accent1"/>
          <w:sz w:val="24"/>
          <w:lang w:val="en-US"/>
        </w:rPr>
        <w:t>15</w:t>
      </w:r>
      <w:r>
        <w:rPr>
          <w:b/>
          <w:i/>
          <w:color w:val="4F81BD" w:themeColor="accent1"/>
          <w:sz w:val="24"/>
          <w:lang w:val="en-US"/>
        </w:rPr>
        <w:t>th 201</w:t>
      </w:r>
      <w:r w:rsidR="006C1D75">
        <w:rPr>
          <w:b/>
          <w:i/>
          <w:color w:val="4F81BD" w:themeColor="accent1"/>
          <w:sz w:val="24"/>
          <w:lang w:val="en-US"/>
        </w:rPr>
        <w:t>9</w:t>
      </w:r>
      <w:bookmarkStart w:id="0" w:name="_GoBack"/>
      <w:bookmarkEnd w:id="0"/>
      <w:r>
        <w:rPr>
          <w:b/>
          <w:i/>
          <w:color w:val="4F81BD" w:themeColor="accent1"/>
          <w:sz w:val="24"/>
          <w:lang w:val="en-US"/>
        </w:rPr>
        <w:t xml:space="preserve"> </w:t>
      </w:r>
      <w:r w:rsidRPr="00A26871">
        <w:rPr>
          <w:b/>
          <w:i/>
          <w:color w:val="4F81BD" w:themeColor="accent1"/>
          <w:sz w:val="24"/>
          <w:lang w:val="en-US"/>
        </w:rPr>
        <w:t>by email to</w:t>
      </w:r>
      <w:r w:rsidRPr="00E96E4E">
        <w:rPr>
          <w:b/>
          <w:i/>
          <w:color w:val="4F81BD" w:themeColor="accent1"/>
          <w:sz w:val="24"/>
          <w:lang w:val="en-US"/>
        </w:rPr>
        <w:t xml:space="preserve"> </w:t>
      </w:r>
      <w:hyperlink r:id="rId13" w:history="1">
        <w:r w:rsidRPr="00E96E4E">
          <w:rPr>
            <w:i/>
            <w:color w:val="4F81BD" w:themeColor="accent1"/>
            <w:sz w:val="24"/>
            <w:u w:val="single"/>
            <w:lang w:val="en-US"/>
          </w:rPr>
          <w:t>info@drive-eu.org</w:t>
        </w:r>
      </w:hyperlink>
      <w:r w:rsidR="000D3BC7">
        <w:rPr>
          <w:b/>
          <w:i/>
          <w:color w:val="4F81BD" w:themeColor="accent1"/>
          <w:sz w:val="24"/>
          <w:lang w:val="en-US"/>
        </w:rPr>
        <w:t>.</w:t>
      </w:r>
    </w:p>
    <w:p w14:paraId="3505B473" w14:textId="77777777" w:rsidR="006A3C42" w:rsidRPr="00850E41" w:rsidRDefault="006A3C42" w:rsidP="00922732">
      <w:pPr>
        <w:jc w:val="both"/>
        <w:rPr>
          <w:b/>
          <w:i/>
          <w:color w:val="4F81BD" w:themeColor="accent1"/>
          <w:sz w:val="24"/>
          <w:lang w:val="en-GB"/>
        </w:rPr>
      </w:pPr>
    </w:p>
    <w:tbl>
      <w:tblPr>
        <w:tblStyle w:val="TaulukkoRuudukko"/>
        <w:tblW w:w="0" w:type="auto"/>
        <w:tblLook w:val="04A0" w:firstRow="1" w:lastRow="0" w:firstColumn="1" w:lastColumn="0" w:noHBand="0" w:noVBand="1"/>
      </w:tblPr>
      <w:tblGrid>
        <w:gridCol w:w="3085"/>
        <w:gridCol w:w="10909"/>
      </w:tblGrid>
      <w:tr w:rsidR="00D542D1" w:rsidRPr="001F0442" w14:paraId="05F2D451" w14:textId="77777777" w:rsidTr="00A81FF3">
        <w:trPr>
          <w:trHeight w:val="832"/>
        </w:trPr>
        <w:tc>
          <w:tcPr>
            <w:tcW w:w="3085" w:type="dxa"/>
          </w:tcPr>
          <w:p w14:paraId="36E86037" w14:textId="77777777" w:rsidR="00D542D1" w:rsidRPr="00A81FF3" w:rsidRDefault="005E2214" w:rsidP="008E1A64">
            <w:pPr>
              <w:jc w:val="both"/>
              <w:rPr>
                <w:rFonts w:ascii="Arial" w:hAnsi="Arial" w:cs="Arial"/>
                <w:b/>
                <w:color w:val="002060"/>
                <w:sz w:val="24"/>
                <w:lang w:val="en-US"/>
              </w:rPr>
            </w:pPr>
            <w:r>
              <w:rPr>
                <w:rFonts w:ascii="Arial" w:hAnsi="Arial" w:cs="Arial"/>
                <w:b/>
                <w:color w:val="002060"/>
                <w:sz w:val="24"/>
                <w:lang w:val="en-US"/>
              </w:rPr>
              <w:t>Country/region</w:t>
            </w:r>
            <w:r w:rsidR="00BA14DF">
              <w:rPr>
                <w:rFonts w:ascii="Arial" w:hAnsi="Arial" w:cs="Arial"/>
                <w:b/>
                <w:color w:val="002060"/>
                <w:sz w:val="24"/>
                <w:lang w:val="en-US"/>
              </w:rPr>
              <w:t>(s)</w:t>
            </w:r>
            <w:r>
              <w:rPr>
                <w:rFonts w:ascii="Arial" w:hAnsi="Arial" w:cs="Arial"/>
                <w:b/>
                <w:color w:val="002060"/>
                <w:sz w:val="24"/>
                <w:lang w:val="en-US"/>
              </w:rPr>
              <w:t xml:space="preserve"> </w:t>
            </w:r>
            <w:r w:rsidR="008E1A64">
              <w:rPr>
                <w:rFonts w:ascii="Arial" w:hAnsi="Arial" w:cs="Arial"/>
                <w:b/>
                <w:color w:val="002060"/>
                <w:sz w:val="24"/>
                <w:lang w:val="en-US"/>
              </w:rPr>
              <w:t>included in the applicant proposal:</w:t>
            </w:r>
          </w:p>
        </w:tc>
        <w:tc>
          <w:tcPr>
            <w:tcW w:w="10915" w:type="dxa"/>
          </w:tcPr>
          <w:p w14:paraId="0BBFFFEA" w14:textId="77777777" w:rsidR="00D542D1" w:rsidRPr="00DE0372" w:rsidRDefault="00D542D1" w:rsidP="00922732">
            <w:pPr>
              <w:jc w:val="both"/>
              <w:rPr>
                <w:rFonts w:ascii="Arial" w:hAnsi="Arial" w:cs="Arial"/>
                <w:color w:val="4F81BD" w:themeColor="accent1"/>
                <w:lang w:val="en-US"/>
              </w:rPr>
            </w:pPr>
          </w:p>
          <w:p w14:paraId="5FC976FE" w14:textId="77777777" w:rsidR="00DC0A2B" w:rsidRPr="00DE0372" w:rsidRDefault="00DC0A2B" w:rsidP="00922732">
            <w:pPr>
              <w:jc w:val="both"/>
              <w:rPr>
                <w:rFonts w:ascii="Arial" w:hAnsi="Arial" w:cs="Arial"/>
                <w:color w:val="4F81BD" w:themeColor="accent1"/>
                <w:lang w:val="en-US"/>
              </w:rPr>
            </w:pPr>
          </w:p>
          <w:p w14:paraId="4EE6D6F3" w14:textId="77777777" w:rsidR="00DC0A2B" w:rsidRPr="00DE0372" w:rsidRDefault="00DC0A2B" w:rsidP="00922732">
            <w:pPr>
              <w:jc w:val="both"/>
              <w:rPr>
                <w:rFonts w:ascii="Arial" w:hAnsi="Arial" w:cs="Arial"/>
                <w:color w:val="4F81BD" w:themeColor="accent1"/>
                <w:lang w:val="en-US"/>
              </w:rPr>
            </w:pPr>
          </w:p>
          <w:p w14:paraId="08D0F89B" w14:textId="77777777" w:rsidR="00DC0A2B" w:rsidRPr="00DE0372" w:rsidRDefault="00DC0A2B" w:rsidP="00922732">
            <w:pPr>
              <w:jc w:val="both"/>
              <w:rPr>
                <w:rFonts w:ascii="Arial" w:hAnsi="Arial" w:cs="Arial"/>
                <w:color w:val="4F81BD" w:themeColor="accent1"/>
                <w:lang w:val="en-US"/>
              </w:rPr>
            </w:pPr>
          </w:p>
          <w:p w14:paraId="53DDFAFE" w14:textId="77777777" w:rsidR="00DC0A2B" w:rsidRPr="00DE0372" w:rsidRDefault="00DC0A2B" w:rsidP="00922732">
            <w:pPr>
              <w:jc w:val="both"/>
              <w:rPr>
                <w:rFonts w:ascii="Arial" w:hAnsi="Arial" w:cs="Arial"/>
                <w:color w:val="4F81BD" w:themeColor="accent1"/>
                <w:lang w:val="en-US"/>
              </w:rPr>
            </w:pPr>
          </w:p>
        </w:tc>
      </w:tr>
      <w:tr w:rsidR="00D542D1" w:rsidRPr="001F0442" w14:paraId="20B67B5D" w14:textId="77777777" w:rsidTr="00C130DE">
        <w:tc>
          <w:tcPr>
            <w:tcW w:w="3085" w:type="dxa"/>
          </w:tcPr>
          <w:p w14:paraId="4FC7EC6F" w14:textId="566F75B2" w:rsidR="00D542D1" w:rsidRPr="00D542D1" w:rsidRDefault="002F5782" w:rsidP="006948A3">
            <w:pPr>
              <w:rPr>
                <w:rFonts w:ascii="Arial" w:hAnsi="Arial" w:cs="Arial"/>
                <w:b/>
                <w:color w:val="002060"/>
                <w:sz w:val="24"/>
                <w:lang w:val="en-US"/>
              </w:rPr>
            </w:pPr>
            <w:r w:rsidRPr="00D542D1">
              <w:rPr>
                <w:rFonts w:ascii="Arial" w:hAnsi="Arial" w:cs="Arial"/>
                <w:b/>
                <w:color w:val="002060"/>
                <w:sz w:val="24"/>
                <w:lang w:val="en-US"/>
              </w:rPr>
              <w:t>A</w:t>
            </w:r>
            <w:r>
              <w:rPr>
                <w:rFonts w:ascii="Arial" w:hAnsi="Arial" w:cs="Arial"/>
                <w:b/>
                <w:color w:val="002060"/>
                <w:sz w:val="24"/>
                <w:lang w:val="en-US"/>
              </w:rPr>
              <w:t>ffiliation and a</w:t>
            </w:r>
            <w:r w:rsidR="00D542D1" w:rsidRPr="00D542D1">
              <w:rPr>
                <w:rFonts w:ascii="Arial" w:hAnsi="Arial" w:cs="Arial"/>
                <w:b/>
                <w:color w:val="002060"/>
                <w:sz w:val="24"/>
                <w:lang w:val="en-US"/>
              </w:rPr>
              <w:t xml:space="preserve">ddress of the </w:t>
            </w:r>
            <w:r w:rsidR="00765C0A">
              <w:rPr>
                <w:rFonts w:ascii="Arial" w:hAnsi="Arial" w:cs="Arial"/>
                <w:b/>
                <w:color w:val="002060"/>
                <w:sz w:val="24"/>
                <w:lang w:val="en-US"/>
              </w:rPr>
              <w:t>applicant</w:t>
            </w:r>
            <w:r w:rsidR="00594A93">
              <w:rPr>
                <w:rFonts w:ascii="Arial" w:hAnsi="Arial" w:cs="Arial"/>
                <w:b/>
                <w:color w:val="002060"/>
                <w:sz w:val="24"/>
                <w:lang w:val="en-US"/>
              </w:rPr>
              <w:t xml:space="preserve">(s) and </w:t>
            </w:r>
            <w:r w:rsidR="002F7317">
              <w:rPr>
                <w:rFonts w:ascii="Arial" w:hAnsi="Arial" w:cs="Arial"/>
                <w:b/>
                <w:color w:val="002060"/>
                <w:sz w:val="24"/>
                <w:lang w:val="en-US"/>
              </w:rPr>
              <w:t>coordinator</w:t>
            </w:r>
            <w:r w:rsidR="00D542D1" w:rsidRPr="00D542D1">
              <w:rPr>
                <w:rFonts w:ascii="Arial" w:hAnsi="Arial" w:cs="Arial"/>
                <w:b/>
                <w:color w:val="002060"/>
                <w:sz w:val="24"/>
                <w:lang w:val="en-US"/>
              </w:rPr>
              <w:t xml:space="preserve">: </w:t>
            </w:r>
          </w:p>
          <w:p w14:paraId="43C64354" w14:textId="77777777" w:rsidR="00D542D1" w:rsidRPr="00D542D1" w:rsidRDefault="00D542D1" w:rsidP="00922732">
            <w:pPr>
              <w:jc w:val="both"/>
              <w:rPr>
                <w:rFonts w:ascii="Arial" w:hAnsi="Arial" w:cs="Arial"/>
                <w:b/>
                <w:color w:val="002060"/>
                <w:sz w:val="24"/>
                <w:lang w:val="en-US"/>
              </w:rPr>
            </w:pPr>
          </w:p>
        </w:tc>
        <w:tc>
          <w:tcPr>
            <w:tcW w:w="10915" w:type="dxa"/>
          </w:tcPr>
          <w:p w14:paraId="2811C1A9" w14:textId="77777777" w:rsidR="00D542D1" w:rsidRPr="00DE0372" w:rsidRDefault="00D542D1" w:rsidP="00922732">
            <w:pPr>
              <w:jc w:val="both"/>
              <w:rPr>
                <w:rFonts w:ascii="Arial" w:hAnsi="Arial" w:cs="Arial"/>
                <w:color w:val="4F81BD" w:themeColor="accent1"/>
                <w:lang w:val="en-US"/>
              </w:rPr>
            </w:pPr>
          </w:p>
          <w:p w14:paraId="4C3F498F" w14:textId="77777777" w:rsidR="00DC0A2B" w:rsidRPr="00DE0372" w:rsidRDefault="00DC0A2B" w:rsidP="00922732">
            <w:pPr>
              <w:jc w:val="both"/>
              <w:rPr>
                <w:rFonts w:ascii="Arial" w:hAnsi="Arial" w:cs="Arial"/>
                <w:color w:val="4F81BD" w:themeColor="accent1"/>
                <w:lang w:val="en-US"/>
              </w:rPr>
            </w:pPr>
          </w:p>
          <w:p w14:paraId="32F5D2A2" w14:textId="77777777" w:rsidR="00DC0A2B" w:rsidRPr="00DE0372" w:rsidRDefault="00DC0A2B" w:rsidP="00922732">
            <w:pPr>
              <w:jc w:val="both"/>
              <w:rPr>
                <w:rFonts w:ascii="Arial" w:hAnsi="Arial" w:cs="Arial"/>
                <w:color w:val="4F81BD" w:themeColor="accent1"/>
                <w:lang w:val="en-US"/>
              </w:rPr>
            </w:pPr>
          </w:p>
          <w:p w14:paraId="1B9E68F8" w14:textId="77777777" w:rsidR="00DC0A2B" w:rsidRPr="00DE0372" w:rsidRDefault="00DC0A2B" w:rsidP="00922732">
            <w:pPr>
              <w:jc w:val="both"/>
              <w:rPr>
                <w:rFonts w:ascii="Arial" w:hAnsi="Arial" w:cs="Arial"/>
                <w:color w:val="4F81BD" w:themeColor="accent1"/>
                <w:lang w:val="en-US"/>
              </w:rPr>
            </w:pPr>
          </w:p>
          <w:p w14:paraId="272DBCF3" w14:textId="77777777" w:rsidR="00DC0A2B" w:rsidRPr="00DE0372" w:rsidRDefault="00DC0A2B" w:rsidP="00922732">
            <w:pPr>
              <w:jc w:val="both"/>
              <w:rPr>
                <w:rFonts w:ascii="Arial" w:hAnsi="Arial" w:cs="Arial"/>
                <w:color w:val="4F81BD" w:themeColor="accent1"/>
                <w:lang w:val="en-US"/>
              </w:rPr>
            </w:pPr>
          </w:p>
        </w:tc>
      </w:tr>
      <w:tr w:rsidR="00D542D1" w:rsidRPr="008E1A64" w14:paraId="046D33F5" w14:textId="77777777" w:rsidTr="00C130DE">
        <w:tc>
          <w:tcPr>
            <w:tcW w:w="3085" w:type="dxa"/>
          </w:tcPr>
          <w:p w14:paraId="13A76466" w14:textId="5939560A" w:rsidR="0062533A" w:rsidRDefault="00D542D1" w:rsidP="00922732">
            <w:pPr>
              <w:jc w:val="both"/>
              <w:rPr>
                <w:rFonts w:ascii="Arial" w:hAnsi="Arial" w:cs="Arial"/>
                <w:b/>
                <w:color w:val="002060"/>
                <w:sz w:val="24"/>
                <w:lang w:val="en-US"/>
              </w:rPr>
            </w:pPr>
            <w:r w:rsidRPr="00D542D1">
              <w:rPr>
                <w:rFonts w:ascii="Arial" w:hAnsi="Arial" w:cs="Arial"/>
                <w:b/>
                <w:color w:val="002060"/>
                <w:sz w:val="24"/>
                <w:lang w:val="en-US"/>
              </w:rPr>
              <w:t xml:space="preserve">Contact </w:t>
            </w:r>
            <w:r w:rsidR="008E1A64">
              <w:rPr>
                <w:rFonts w:ascii="Arial" w:hAnsi="Arial" w:cs="Arial"/>
                <w:b/>
                <w:color w:val="002060"/>
                <w:sz w:val="24"/>
                <w:lang w:val="en-US"/>
              </w:rPr>
              <w:t>details of the applicant</w:t>
            </w:r>
            <w:r w:rsidR="00AD7FEF">
              <w:rPr>
                <w:rFonts w:ascii="Arial" w:hAnsi="Arial" w:cs="Arial"/>
                <w:b/>
                <w:color w:val="002060"/>
                <w:sz w:val="24"/>
                <w:lang w:val="en-US"/>
              </w:rPr>
              <w:t>(s)</w:t>
            </w:r>
            <w:r w:rsidR="002F7317">
              <w:rPr>
                <w:rFonts w:ascii="Arial" w:hAnsi="Arial" w:cs="Arial"/>
                <w:b/>
                <w:color w:val="002060"/>
                <w:sz w:val="24"/>
                <w:lang w:val="en-US"/>
              </w:rPr>
              <w:t xml:space="preserve"> or coordinator</w:t>
            </w:r>
            <w:r w:rsidR="008E1A64">
              <w:rPr>
                <w:rFonts w:ascii="Arial" w:hAnsi="Arial" w:cs="Arial"/>
                <w:b/>
                <w:color w:val="002060"/>
                <w:sz w:val="24"/>
                <w:lang w:val="en-US"/>
              </w:rPr>
              <w:t>:</w:t>
            </w:r>
          </w:p>
          <w:p w14:paraId="17C346B8" w14:textId="77777777" w:rsidR="00D542D1" w:rsidRPr="00D542D1" w:rsidRDefault="00D542D1" w:rsidP="00922732">
            <w:pPr>
              <w:jc w:val="both"/>
              <w:rPr>
                <w:rFonts w:ascii="Arial" w:hAnsi="Arial" w:cs="Arial"/>
                <w:b/>
                <w:color w:val="002060"/>
                <w:sz w:val="24"/>
                <w:lang w:val="en-US"/>
              </w:rPr>
            </w:pPr>
            <w:r w:rsidRPr="00C130DE">
              <w:rPr>
                <w:rFonts w:ascii="Arial" w:hAnsi="Arial" w:cs="Arial"/>
                <w:b/>
                <w:color w:val="002060"/>
                <w:lang w:val="en-US"/>
              </w:rPr>
              <w:t>(email and phone number):</w:t>
            </w:r>
          </w:p>
        </w:tc>
        <w:tc>
          <w:tcPr>
            <w:tcW w:w="10915" w:type="dxa"/>
          </w:tcPr>
          <w:p w14:paraId="397CB405" w14:textId="77777777" w:rsidR="00D542D1" w:rsidRPr="00DE0372" w:rsidRDefault="00D542D1" w:rsidP="00922732">
            <w:pPr>
              <w:jc w:val="both"/>
              <w:rPr>
                <w:rFonts w:ascii="Arial" w:hAnsi="Arial" w:cs="Arial"/>
                <w:color w:val="4F81BD" w:themeColor="accent1"/>
                <w:lang w:val="en-US"/>
              </w:rPr>
            </w:pPr>
          </w:p>
          <w:p w14:paraId="0012FFFC" w14:textId="77777777" w:rsidR="00DC0A2B" w:rsidRPr="00DE0372" w:rsidRDefault="00DC0A2B" w:rsidP="00922732">
            <w:pPr>
              <w:jc w:val="both"/>
              <w:rPr>
                <w:rFonts w:ascii="Arial" w:hAnsi="Arial" w:cs="Arial"/>
                <w:color w:val="4F81BD" w:themeColor="accent1"/>
                <w:lang w:val="en-US"/>
              </w:rPr>
            </w:pPr>
          </w:p>
          <w:p w14:paraId="73F303B1" w14:textId="77777777" w:rsidR="00DC0A2B" w:rsidRPr="00DE0372" w:rsidRDefault="00DC0A2B" w:rsidP="00922732">
            <w:pPr>
              <w:jc w:val="both"/>
              <w:rPr>
                <w:rFonts w:ascii="Arial" w:hAnsi="Arial" w:cs="Arial"/>
                <w:color w:val="4F81BD" w:themeColor="accent1"/>
                <w:lang w:val="en-US"/>
              </w:rPr>
            </w:pPr>
          </w:p>
          <w:p w14:paraId="4CE19064" w14:textId="77777777" w:rsidR="00DC0A2B" w:rsidRPr="00DE0372" w:rsidRDefault="00DC0A2B" w:rsidP="00922732">
            <w:pPr>
              <w:jc w:val="both"/>
              <w:rPr>
                <w:rFonts w:ascii="Arial" w:hAnsi="Arial" w:cs="Arial"/>
                <w:color w:val="4F81BD" w:themeColor="accent1"/>
                <w:lang w:val="en-US"/>
              </w:rPr>
            </w:pPr>
          </w:p>
        </w:tc>
      </w:tr>
    </w:tbl>
    <w:p w14:paraId="6C6EF97F" w14:textId="77777777" w:rsidR="00DC0A2B" w:rsidRDefault="00DC0A2B" w:rsidP="00922732">
      <w:pPr>
        <w:jc w:val="both"/>
        <w:rPr>
          <w:b/>
          <w:i/>
          <w:color w:val="4F81BD" w:themeColor="accent1"/>
          <w:sz w:val="24"/>
          <w:lang w:val="en-US"/>
        </w:rPr>
      </w:pPr>
    </w:p>
    <w:p w14:paraId="78665F84" w14:textId="77777777" w:rsidR="00A81FF3" w:rsidRDefault="00A81FF3" w:rsidP="00922732">
      <w:pPr>
        <w:jc w:val="both"/>
        <w:rPr>
          <w:b/>
          <w:i/>
          <w:color w:val="4F81BD" w:themeColor="accent1"/>
          <w:sz w:val="24"/>
          <w:lang w:val="en-US"/>
        </w:rPr>
      </w:pPr>
    </w:p>
    <w:p w14:paraId="0A6B37D4" w14:textId="77777777" w:rsidR="00A81FF3" w:rsidRDefault="00A81FF3" w:rsidP="00922732">
      <w:pPr>
        <w:jc w:val="both"/>
        <w:rPr>
          <w:b/>
          <w:i/>
          <w:color w:val="4F81BD" w:themeColor="accent1"/>
          <w:sz w:val="24"/>
          <w:lang w:val="en-US"/>
        </w:rPr>
      </w:pPr>
    </w:p>
    <w:p w14:paraId="5D8A448E" w14:textId="77777777" w:rsidR="002F7317" w:rsidRPr="0062533A" w:rsidRDefault="002F7317" w:rsidP="002F7317">
      <w:pPr>
        <w:pStyle w:val="Luettelokappale"/>
        <w:numPr>
          <w:ilvl w:val="0"/>
          <w:numId w:val="15"/>
        </w:numPr>
        <w:rPr>
          <w:rFonts w:ascii="Arial" w:hAnsi="Arial" w:cs="Arial"/>
          <w:b/>
          <w:sz w:val="28"/>
          <w:lang w:val="en-US"/>
        </w:rPr>
      </w:pPr>
      <w:r w:rsidRPr="0062533A">
        <w:rPr>
          <w:rFonts w:ascii="Arial" w:hAnsi="Arial" w:cs="Arial"/>
          <w:b/>
          <w:sz w:val="28"/>
          <w:lang w:val="en-US"/>
        </w:rPr>
        <w:t xml:space="preserve">Proposed </w:t>
      </w:r>
      <w:r>
        <w:rPr>
          <w:rFonts w:ascii="Arial" w:hAnsi="Arial" w:cs="Arial"/>
          <w:b/>
          <w:sz w:val="28"/>
          <w:lang w:val="en-US"/>
        </w:rPr>
        <w:t>research collaboration for DRIVE</w:t>
      </w:r>
      <w:r w:rsidRPr="0062533A">
        <w:rPr>
          <w:rFonts w:ascii="Arial" w:hAnsi="Arial" w:cs="Arial"/>
          <w:b/>
          <w:sz w:val="28"/>
          <w:lang w:val="en-US"/>
        </w:rPr>
        <w:t xml:space="preserve"> </w:t>
      </w:r>
    </w:p>
    <w:tbl>
      <w:tblPr>
        <w:tblStyle w:val="TaulukkoRuudukko"/>
        <w:tblW w:w="0" w:type="auto"/>
        <w:tblInd w:w="-34" w:type="dxa"/>
        <w:tblLayout w:type="fixed"/>
        <w:tblLook w:val="04A0" w:firstRow="1" w:lastRow="0" w:firstColumn="1" w:lastColumn="0" w:noHBand="0" w:noVBand="1"/>
      </w:tblPr>
      <w:tblGrid>
        <w:gridCol w:w="2127"/>
        <w:gridCol w:w="12127"/>
      </w:tblGrid>
      <w:tr w:rsidR="002F7317" w:rsidRPr="001F0442" w14:paraId="6DF13855" w14:textId="77777777" w:rsidTr="00A23609">
        <w:tc>
          <w:tcPr>
            <w:tcW w:w="2127" w:type="dxa"/>
          </w:tcPr>
          <w:p w14:paraId="155D1DC9" w14:textId="6E11DCBE" w:rsidR="002F7317" w:rsidRPr="00A23609" w:rsidRDefault="00261AEB" w:rsidP="00A23609">
            <w:pPr>
              <w:jc w:val="both"/>
              <w:rPr>
                <w:rFonts w:ascii="Arial" w:hAnsi="Arial" w:cs="Arial"/>
                <w:b/>
                <w:color w:val="002060"/>
                <w:sz w:val="24"/>
                <w:lang w:val="en-US"/>
              </w:rPr>
            </w:pPr>
            <w:r w:rsidRPr="00261AEB">
              <w:rPr>
                <w:rFonts w:ascii="Arial" w:hAnsi="Arial" w:cs="Arial"/>
                <w:b/>
                <w:color w:val="002060"/>
                <w:sz w:val="24"/>
                <w:lang w:val="en-US"/>
              </w:rPr>
              <w:t xml:space="preserve">Ability to adhere to DRIVE generic </w:t>
            </w:r>
            <w:proofErr w:type="gramStart"/>
            <w:r w:rsidRPr="00261AEB">
              <w:rPr>
                <w:rFonts w:ascii="Arial" w:hAnsi="Arial" w:cs="Arial"/>
                <w:b/>
                <w:color w:val="002060"/>
                <w:sz w:val="24"/>
                <w:lang w:val="en-US"/>
              </w:rPr>
              <w:t>protocols  or</w:t>
            </w:r>
            <w:proofErr w:type="gramEnd"/>
            <w:r w:rsidRPr="00261AEB">
              <w:rPr>
                <w:rFonts w:ascii="Arial" w:hAnsi="Arial" w:cs="Arial"/>
                <w:b/>
                <w:color w:val="002060"/>
                <w:sz w:val="24"/>
                <w:lang w:val="en-US"/>
              </w:rPr>
              <w:t xml:space="preserve"> level of appropriateness for DRIVE for innovative studies</w:t>
            </w:r>
          </w:p>
        </w:tc>
        <w:tc>
          <w:tcPr>
            <w:tcW w:w="12127" w:type="dxa"/>
          </w:tcPr>
          <w:p w14:paraId="304C7712" w14:textId="77777777" w:rsidR="002F7317" w:rsidRDefault="002F7317" w:rsidP="00B3765F">
            <w:pPr>
              <w:pStyle w:val="Luettelokappale"/>
              <w:ind w:left="0"/>
              <w:jc w:val="both"/>
              <w:rPr>
                <w:i/>
                <w:color w:val="4F81BD" w:themeColor="accent1"/>
                <w:sz w:val="24"/>
                <w:szCs w:val="24"/>
                <w:lang w:val="en-US"/>
              </w:rPr>
            </w:pPr>
            <w:r>
              <w:rPr>
                <w:i/>
                <w:color w:val="4F81BD" w:themeColor="accent1"/>
                <w:sz w:val="24"/>
                <w:szCs w:val="24"/>
                <w:lang w:val="en-US"/>
              </w:rPr>
              <w:t xml:space="preserve">Detail: </w:t>
            </w:r>
          </w:p>
          <w:p w14:paraId="0080B939" w14:textId="5D9BE394" w:rsidR="002F7317" w:rsidRDefault="002F7317" w:rsidP="00B3765F">
            <w:pPr>
              <w:pStyle w:val="Luettelokappale"/>
              <w:ind w:left="0"/>
              <w:jc w:val="both"/>
              <w:rPr>
                <w:i/>
                <w:color w:val="4F81BD" w:themeColor="accent1"/>
                <w:sz w:val="24"/>
                <w:szCs w:val="24"/>
                <w:lang w:val="en-US"/>
              </w:rPr>
            </w:pPr>
            <w:r>
              <w:rPr>
                <w:i/>
                <w:color w:val="4F81BD" w:themeColor="accent1"/>
                <w:sz w:val="24"/>
                <w:szCs w:val="24"/>
                <w:lang w:val="en-US"/>
              </w:rPr>
              <w:t>- c</w:t>
            </w:r>
            <w:r w:rsidRPr="0013551E">
              <w:rPr>
                <w:i/>
                <w:color w:val="4F81BD" w:themeColor="accent1"/>
                <w:sz w:val="24"/>
                <w:szCs w:val="24"/>
                <w:lang w:val="en-US"/>
              </w:rPr>
              <w:t xml:space="preserve">apacity to implement the </w:t>
            </w:r>
            <w:r>
              <w:rPr>
                <w:i/>
                <w:color w:val="4F81BD" w:themeColor="accent1"/>
                <w:sz w:val="24"/>
                <w:szCs w:val="24"/>
                <w:lang w:val="en-US"/>
              </w:rPr>
              <w:t xml:space="preserve">DRIVE </w:t>
            </w:r>
            <w:r w:rsidRPr="0013551E">
              <w:rPr>
                <w:i/>
                <w:color w:val="4F81BD" w:themeColor="accent1"/>
                <w:sz w:val="24"/>
                <w:szCs w:val="24"/>
                <w:lang w:val="en-US"/>
              </w:rPr>
              <w:t>protocol</w:t>
            </w:r>
            <w:r>
              <w:rPr>
                <w:i/>
                <w:color w:val="4F81BD" w:themeColor="accent1"/>
                <w:sz w:val="24"/>
                <w:szCs w:val="24"/>
                <w:lang w:val="en-US"/>
              </w:rPr>
              <w:t>s or l</w:t>
            </w:r>
            <w:r w:rsidRPr="002F7317">
              <w:rPr>
                <w:i/>
                <w:color w:val="4F81BD" w:themeColor="accent1"/>
                <w:sz w:val="24"/>
                <w:szCs w:val="24"/>
                <w:lang w:val="en-US"/>
              </w:rPr>
              <w:t>eve</w:t>
            </w:r>
            <w:r>
              <w:rPr>
                <w:i/>
                <w:color w:val="4F81BD" w:themeColor="accent1"/>
                <w:sz w:val="24"/>
                <w:szCs w:val="24"/>
                <w:lang w:val="en-US"/>
              </w:rPr>
              <w:t xml:space="preserve">l of appropriateness for </w:t>
            </w:r>
            <w:r w:rsidR="00261AEB">
              <w:rPr>
                <w:i/>
                <w:color w:val="4F81BD" w:themeColor="accent1"/>
                <w:sz w:val="24"/>
                <w:szCs w:val="24"/>
                <w:lang w:val="en-US"/>
              </w:rPr>
              <w:t>innovative study design</w:t>
            </w:r>
            <w:r>
              <w:rPr>
                <w:i/>
                <w:color w:val="4F81BD" w:themeColor="accent1"/>
                <w:sz w:val="24"/>
                <w:szCs w:val="24"/>
                <w:lang w:val="en-US"/>
              </w:rPr>
              <w:t xml:space="preserve">: providing information about study design and </w:t>
            </w:r>
            <w:r w:rsidRPr="0013551E">
              <w:rPr>
                <w:i/>
                <w:color w:val="4F81BD" w:themeColor="accent1"/>
                <w:sz w:val="24"/>
                <w:szCs w:val="24"/>
                <w:lang w:val="en-US"/>
              </w:rPr>
              <w:t>local adaptations</w:t>
            </w:r>
            <w:r>
              <w:rPr>
                <w:i/>
                <w:color w:val="4F81BD" w:themeColor="accent1"/>
                <w:sz w:val="24"/>
                <w:szCs w:val="24"/>
                <w:lang w:val="en-US"/>
              </w:rPr>
              <w:t xml:space="preserve"> (i.e. if study is nested into the influenza surveillance scheme)</w:t>
            </w:r>
            <w:r w:rsidRPr="0013551E">
              <w:rPr>
                <w:i/>
                <w:color w:val="4F81BD" w:themeColor="accent1"/>
                <w:sz w:val="24"/>
                <w:szCs w:val="24"/>
                <w:lang w:val="en-US"/>
              </w:rPr>
              <w:t>, strategy for the enrolment of patients</w:t>
            </w:r>
            <w:r>
              <w:rPr>
                <w:i/>
                <w:color w:val="4F81BD" w:themeColor="accent1"/>
                <w:sz w:val="24"/>
                <w:szCs w:val="24"/>
                <w:lang w:val="en-US"/>
              </w:rPr>
              <w:t xml:space="preserve"> or data collection (i.e. algorithm for inclusion of patients and procedures), specimen collection </w:t>
            </w:r>
          </w:p>
          <w:p w14:paraId="40767D55" w14:textId="77777777" w:rsidR="00096125" w:rsidRDefault="00096125" w:rsidP="00B3765F">
            <w:pPr>
              <w:pStyle w:val="Luettelokappale"/>
              <w:ind w:left="0"/>
              <w:jc w:val="both"/>
              <w:rPr>
                <w:i/>
                <w:color w:val="4F81BD" w:themeColor="accent1"/>
                <w:sz w:val="24"/>
                <w:szCs w:val="24"/>
                <w:lang w:val="en-US"/>
              </w:rPr>
            </w:pPr>
          </w:p>
          <w:p w14:paraId="712BFF1B" w14:textId="0F4B3A86" w:rsidR="00261AEB" w:rsidRDefault="00261AEB" w:rsidP="00261AEB">
            <w:pPr>
              <w:pStyle w:val="Luettelokappale"/>
              <w:ind w:left="0"/>
              <w:jc w:val="both"/>
              <w:rPr>
                <w:i/>
                <w:color w:val="4F81BD" w:themeColor="accent1"/>
                <w:sz w:val="24"/>
                <w:szCs w:val="24"/>
                <w:lang w:val="en-US"/>
              </w:rPr>
            </w:pPr>
            <w:r>
              <w:rPr>
                <w:i/>
                <w:color w:val="4F81BD" w:themeColor="accent1"/>
                <w:sz w:val="24"/>
                <w:szCs w:val="24"/>
                <w:lang w:val="en-US"/>
              </w:rPr>
              <w:t>IF APPLICABLE</w:t>
            </w:r>
            <w:r w:rsidR="00096125">
              <w:rPr>
                <w:i/>
                <w:color w:val="4F81BD" w:themeColor="accent1"/>
                <w:sz w:val="24"/>
                <w:szCs w:val="24"/>
                <w:lang w:val="en-US"/>
              </w:rPr>
              <w:t>,</w:t>
            </w:r>
            <w:r>
              <w:rPr>
                <w:i/>
                <w:color w:val="4F81BD" w:themeColor="accent1"/>
                <w:sz w:val="24"/>
                <w:szCs w:val="24"/>
                <w:lang w:val="en-US"/>
              </w:rPr>
              <w:t xml:space="preserve"> detail what is novel or innovative to assess IVE in your proposal (i.e. participatory epidemiology, novel data sources, endpoints…) </w:t>
            </w:r>
          </w:p>
          <w:p w14:paraId="67654F4D" w14:textId="77777777" w:rsidR="00D02438" w:rsidRDefault="00D02438" w:rsidP="00D02438">
            <w:pPr>
              <w:pStyle w:val="Luettelokappale"/>
              <w:ind w:left="0"/>
              <w:jc w:val="both"/>
              <w:rPr>
                <w:i/>
                <w:color w:val="4F81BD" w:themeColor="accent1"/>
                <w:sz w:val="24"/>
                <w:szCs w:val="24"/>
                <w:lang w:val="en-US"/>
              </w:rPr>
            </w:pPr>
          </w:p>
          <w:p w14:paraId="2633BAF8" w14:textId="77777777" w:rsidR="00915DC6" w:rsidRDefault="00D02438" w:rsidP="00D02438">
            <w:pPr>
              <w:pStyle w:val="Luettelokappale"/>
              <w:ind w:left="0"/>
              <w:jc w:val="both"/>
              <w:rPr>
                <w:i/>
                <w:color w:val="4F81BD" w:themeColor="accent1"/>
                <w:sz w:val="24"/>
                <w:szCs w:val="24"/>
                <w:lang w:val="en-US"/>
              </w:rPr>
            </w:pPr>
            <w:r>
              <w:rPr>
                <w:i/>
                <w:color w:val="4F81BD" w:themeColor="accent1"/>
                <w:sz w:val="24"/>
                <w:szCs w:val="24"/>
                <w:lang w:val="en-US"/>
              </w:rPr>
              <w:t>P</w:t>
            </w:r>
            <w:r w:rsidR="002F7317">
              <w:rPr>
                <w:i/>
                <w:color w:val="4F81BD" w:themeColor="accent1"/>
                <w:sz w:val="24"/>
                <w:szCs w:val="24"/>
                <w:lang w:val="en-US"/>
              </w:rPr>
              <w:t>rovide a short description of the profile of the persons who will be involved in the study</w:t>
            </w:r>
            <w:r w:rsidR="00096125">
              <w:rPr>
                <w:i/>
                <w:color w:val="4F81BD" w:themeColor="accent1"/>
                <w:sz w:val="24"/>
                <w:szCs w:val="24"/>
                <w:lang w:val="en-US"/>
              </w:rPr>
              <w:t>.</w:t>
            </w:r>
          </w:p>
          <w:p w14:paraId="5C6992C1" w14:textId="77777777" w:rsidR="00096125" w:rsidRDefault="00096125" w:rsidP="00D02438">
            <w:pPr>
              <w:pStyle w:val="Luettelokappale"/>
              <w:ind w:left="0"/>
              <w:jc w:val="both"/>
              <w:rPr>
                <w:i/>
                <w:color w:val="4F81BD" w:themeColor="accent1"/>
                <w:sz w:val="24"/>
                <w:szCs w:val="24"/>
                <w:lang w:val="en-US"/>
              </w:rPr>
            </w:pPr>
          </w:p>
          <w:p w14:paraId="39182286" w14:textId="044D55EF" w:rsidR="00096125" w:rsidRPr="00D02438" w:rsidRDefault="00096125" w:rsidP="00D02438">
            <w:pPr>
              <w:pStyle w:val="Luettelokappale"/>
              <w:ind w:left="0"/>
              <w:jc w:val="both"/>
              <w:rPr>
                <w:i/>
                <w:color w:val="4F81BD" w:themeColor="accent1"/>
                <w:sz w:val="24"/>
                <w:szCs w:val="24"/>
                <w:lang w:val="en-US"/>
              </w:rPr>
            </w:pPr>
            <w:r w:rsidRPr="00096125">
              <w:rPr>
                <w:i/>
                <w:color w:val="4F81BD" w:themeColor="accent1"/>
                <w:sz w:val="24"/>
                <w:szCs w:val="24"/>
                <w:lang w:val="en-US"/>
              </w:rPr>
              <w:t xml:space="preserve">You may provide supportive materials </w:t>
            </w:r>
            <w:r>
              <w:rPr>
                <w:i/>
                <w:color w:val="4F81BD" w:themeColor="accent1"/>
                <w:sz w:val="24"/>
                <w:szCs w:val="24"/>
                <w:lang w:val="en-US"/>
              </w:rPr>
              <w:t>describing</w:t>
            </w:r>
            <w:r w:rsidRPr="00096125">
              <w:rPr>
                <w:i/>
                <w:color w:val="4F81BD" w:themeColor="accent1"/>
                <w:sz w:val="24"/>
                <w:szCs w:val="24"/>
                <w:lang w:val="en-US"/>
              </w:rPr>
              <w:t xml:space="preserve"> your capacity (protocol</w:t>
            </w:r>
            <w:r>
              <w:rPr>
                <w:i/>
                <w:color w:val="4F81BD" w:themeColor="accent1"/>
                <w:sz w:val="24"/>
                <w:szCs w:val="24"/>
                <w:lang w:val="en-US"/>
              </w:rPr>
              <w:t>s</w:t>
            </w:r>
            <w:r w:rsidRPr="00096125">
              <w:rPr>
                <w:i/>
                <w:color w:val="4F81BD" w:themeColor="accent1"/>
                <w:sz w:val="24"/>
                <w:szCs w:val="24"/>
                <w:lang w:val="en-US"/>
              </w:rPr>
              <w:t>, article reference</w:t>
            </w:r>
            <w:r>
              <w:rPr>
                <w:i/>
                <w:color w:val="4F81BD" w:themeColor="accent1"/>
                <w:sz w:val="24"/>
                <w:szCs w:val="24"/>
                <w:lang w:val="en-US"/>
              </w:rPr>
              <w:t>s</w:t>
            </w:r>
            <w:r w:rsidRPr="00096125">
              <w:rPr>
                <w:i/>
                <w:color w:val="4F81BD" w:themeColor="accent1"/>
                <w:sz w:val="24"/>
                <w:szCs w:val="24"/>
                <w:lang w:val="en-US"/>
              </w:rPr>
              <w:t>, presentation</w:t>
            </w:r>
            <w:r>
              <w:rPr>
                <w:i/>
                <w:color w:val="4F81BD" w:themeColor="accent1"/>
                <w:sz w:val="24"/>
                <w:szCs w:val="24"/>
                <w:lang w:val="en-US"/>
              </w:rPr>
              <w:t>s</w:t>
            </w:r>
            <w:r w:rsidRPr="00096125">
              <w:rPr>
                <w:i/>
                <w:color w:val="4F81BD" w:themeColor="accent1"/>
                <w:sz w:val="24"/>
                <w:szCs w:val="24"/>
                <w:lang w:val="en-US"/>
              </w:rPr>
              <w:t xml:space="preserve"> etc.)</w:t>
            </w:r>
          </w:p>
        </w:tc>
      </w:tr>
      <w:tr w:rsidR="00261AEB" w:rsidRPr="001F0442" w14:paraId="207776D9" w14:textId="77777777" w:rsidTr="00A23609">
        <w:tc>
          <w:tcPr>
            <w:tcW w:w="2127" w:type="dxa"/>
          </w:tcPr>
          <w:p w14:paraId="0C188E64" w14:textId="6ED8D72A" w:rsidR="00261AEB" w:rsidRDefault="00261AEB" w:rsidP="00B3765F">
            <w:pPr>
              <w:rPr>
                <w:rFonts w:ascii="Arial" w:hAnsi="Arial" w:cs="Arial"/>
                <w:b/>
                <w:color w:val="002060"/>
                <w:sz w:val="24"/>
                <w:lang w:val="en-US"/>
              </w:rPr>
            </w:pPr>
            <w:r w:rsidRPr="00261AEB">
              <w:rPr>
                <w:rFonts w:ascii="Arial" w:hAnsi="Arial" w:cs="Arial"/>
                <w:b/>
                <w:color w:val="002060"/>
                <w:sz w:val="24"/>
                <w:lang w:val="en-US"/>
              </w:rPr>
              <w:t>Ability to capture brand-specific information</w:t>
            </w:r>
          </w:p>
        </w:tc>
        <w:tc>
          <w:tcPr>
            <w:tcW w:w="12127" w:type="dxa"/>
          </w:tcPr>
          <w:p w14:paraId="48640F9E" w14:textId="77777777" w:rsidR="00D02438" w:rsidRDefault="00D02438" w:rsidP="00D02438">
            <w:pPr>
              <w:pStyle w:val="Luettelokappale"/>
              <w:ind w:left="0"/>
              <w:jc w:val="both"/>
              <w:rPr>
                <w:i/>
                <w:color w:val="4F81BD" w:themeColor="accent1"/>
                <w:sz w:val="24"/>
                <w:szCs w:val="24"/>
                <w:lang w:val="en-US"/>
              </w:rPr>
            </w:pPr>
            <w:r>
              <w:rPr>
                <w:i/>
                <w:color w:val="4F81BD" w:themeColor="accent1"/>
                <w:sz w:val="24"/>
                <w:szCs w:val="24"/>
                <w:lang w:val="en-US"/>
              </w:rPr>
              <w:t>Detail:</w:t>
            </w:r>
          </w:p>
          <w:p w14:paraId="6A8E76A5" w14:textId="561A5B5F" w:rsidR="00D02438" w:rsidRDefault="00261AEB" w:rsidP="00D02438">
            <w:pPr>
              <w:pStyle w:val="Luettelokappale"/>
              <w:ind w:left="0"/>
              <w:jc w:val="both"/>
              <w:rPr>
                <w:i/>
                <w:color w:val="4F81BD" w:themeColor="accent1"/>
                <w:sz w:val="24"/>
                <w:szCs w:val="24"/>
                <w:lang w:val="en-US"/>
              </w:rPr>
            </w:pPr>
            <w:r>
              <w:rPr>
                <w:i/>
                <w:color w:val="4F81BD" w:themeColor="accent1"/>
                <w:sz w:val="24"/>
                <w:szCs w:val="24"/>
                <w:lang w:val="en-US"/>
              </w:rPr>
              <w:t>- capacity to collect type</w:t>
            </w:r>
            <w:r w:rsidR="006718AB">
              <w:rPr>
                <w:i/>
                <w:color w:val="4F81BD" w:themeColor="accent1"/>
                <w:sz w:val="24"/>
                <w:szCs w:val="24"/>
                <w:lang w:val="en-US"/>
              </w:rPr>
              <w:t>-</w:t>
            </w:r>
            <w:r>
              <w:rPr>
                <w:i/>
                <w:color w:val="4F81BD" w:themeColor="accent1"/>
                <w:sz w:val="24"/>
                <w:szCs w:val="24"/>
                <w:lang w:val="en-US"/>
              </w:rPr>
              <w:t xml:space="preserve"> or brand</w:t>
            </w:r>
            <w:r w:rsidR="006718AB">
              <w:rPr>
                <w:i/>
                <w:color w:val="4F81BD" w:themeColor="accent1"/>
                <w:sz w:val="24"/>
                <w:szCs w:val="24"/>
                <w:lang w:val="en-US"/>
              </w:rPr>
              <w:t>-</w:t>
            </w:r>
            <w:r>
              <w:rPr>
                <w:i/>
                <w:color w:val="4F81BD" w:themeColor="accent1"/>
                <w:sz w:val="24"/>
                <w:szCs w:val="24"/>
                <w:lang w:val="en-US"/>
              </w:rPr>
              <w:t xml:space="preserve">specific information or alternative </w:t>
            </w:r>
            <w:r w:rsidR="006718AB">
              <w:rPr>
                <w:i/>
                <w:color w:val="4F81BD" w:themeColor="accent1"/>
                <w:sz w:val="24"/>
                <w:szCs w:val="24"/>
                <w:lang w:val="en-US"/>
              </w:rPr>
              <w:t>ways of recognizing type/brand (e.g. only one vaccine product used in the area)</w:t>
            </w:r>
            <w:r w:rsidR="00D02438">
              <w:rPr>
                <w:i/>
                <w:color w:val="4F81BD" w:themeColor="accent1"/>
                <w:sz w:val="24"/>
                <w:szCs w:val="24"/>
                <w:lang w:val="en-US"/>
              </w:rPr>
              <w:t xml:space="preserve">. Describe </w:t>
            </w:r>
            <w:r>
              <w:rPr>
                <w:i/>
                <w:color w:val="4F81BD" w:themeColor="accent1"/>
                <w:sz w:val="24"/>
                <w:szCs w:val="24"/>
                <w:lang w:val="en-US"/>
              </w:rPr>
              <w:t>vaccination status collection</w:t>
            </w:r>
            <w:r w:rsidR="006718AB">
              <w:rPr>
                <w:i/>
                <w:color w:val="4F81BD" w:themeColor="accent1"/>
                <w:sz w:val="24"/>
                <w:szCs w:val="24"/>
                <w:lang w:val="en-US"/>
              </w:rPr>
              <w:t xml:space="preserve"> method</w:t>
            </w:r>
            <w:r w:rsidR="00D02438">
              <w:rPr>
                <w:i/>
                <w:color w:val="4F81BD" w:themeColor="accent1"/>
                <w:sz w:val="24"/>
                <w:szCs w:val="24"/>
                <w:lang w:val="en-US"/>
              </w:rPr>
              <w:t xml:space="preserve"> (</w:t>
            </w:r>
            <w:r w:rsidR="006718AB">
              <w:rPr>
                <w:i/>
                <w:color w:val="4F81BD" w:themeColor="accent1"/>
                <w:sz w:val="24"/>
                <w:szCs w:val="24"/>
                <w:lang w:val="en-US"/>
              </w:rPr>
              <w:t xml:space="preserve">e.g. </w:t>
            </w:r>
            <w:r w:rsidR="00D02438" w:rsidRPr="00D02438">
              <w:rPr>
                <w:i/>
                <w:color w:val="4F81BD" w:themeColor="accent1"/>
                <w:sz w:val="24"/>
                <w:szCs w:val="24"/>
                <w:lang w:val="en-US"/>
              </w:rPr>
              <w:t>patient recall</w:t>
            </w:r>
            <w:r w:rsidR="00D02438">
              <w:rPr>
                <w:i/>
                <w:color w:val="4F81BD" w:themeColor="accent1"/>
                <w:sz w:val="24"/>
                <w:szCs w:val="24"/>
                <w:lang w:val="en-US"/>
              </w:rPr>
              <w:t xml:space="preserve">, </w:t>
            </w:r>
            <w:r w:rsidR="006718AB">
              <w:rPr>
                <w:i/>
                <w:color w:val="4F81BD" w:themeColor="accent1"/>
                <w:sz w:val="24"/>
                <w:szCs w:val="24"/>
                <w:lang w:val="en-US"/>
              </w:rPr>
              <w:t>electronic medical records,</w:t>
            </w:r>
            <w:r w:rsidR="00D02438" w:rsidRPr="00D02438">
              <w:rPr>
                <w:i/>
                <w:color w:val="4F81BD" w:themeColor="accent1"/>
                <w:sz w:val="24"/>
                <w:szCs w:val="24"/>
                <w:lang w:val="en-US"/>
              </w:rPr>
              <w:t xml:space="preserve"> vaccine registry</w:t>
            </w:r>
            <w:r w:rsidR="00D02438">
              <w:rPr>
                <w:i/>
                <w:color w:val="4F81BD" w:themeColor="accent1"/>
                <w:sz w:val="24"/>
                <w:szCs w:val="24"/>
                <w:lang w:val="en-US"/>
              </w:rPr>
              <w:t>).</w:t>
            </w:r>
            <w:r w:rsidR="00096125">
              <w:rPr>
                <w:i/>
                <w:color w:val="4F81BD" w:themeColor="accent1"/>
                <w:sz w:val="24"/>
                <w:szCs w:val="24"/>
                <w:lang w:val="en-US"/>
              </w:rPr>
              <w:t xml:space="preserve"> Has brand information been captured in your previous studies (please provide a reference)?</w:t>
            </w:r>
          </w:p>
          <w:p w14:paraId="2B12130B" w14:textId="77777777" w:rsidR="00D02438" w:rsidRDefault="00D02438" w:rsidP="00D02438">
            <w:pPr>
              <w:pStyle w:val="Luettelokappale"/>
              <w:ind w:left="0"/>
              <w:jc w:val="both"/>
              <w:rPr>
                <w:i/>
                <w:color w:val="4F81BD" w:themeColor="accent1"/>
                <w:sz w:val="24"/>
                <w:szCs w:val="24"/>
                <w:lang w:val="en-US"/>
              </w:rPr>
            </w:pPr>
          </w:p>
          <w:p w14:paraId="251B3971" w14:textId="4F904E1F" w:rsidR="00915DC6" w:rsidRDefault="00D02438" w:rsidP="00D02438">
            <w:pPr>
              <w:pStyle w:val="Luettelokappale"/>
              <w:ind w:left="0"/>
              <w:jc w:val="both"/>
              <w:rPr>
                <w:i/>
                <w:color w:val="4F81BD" w:themeColor="accent1"/>
                <w:sz w:val="24"/>
                <w:szCs w:val="24"/>
                <w:lang w:val="en-US"/>
              </w:rPr>
            </w:pPr>
            <w:r>
              <w:rPr>
                <w:i/>
                <w:color w:val="4F81BD" w:themeColor="accent1"/>
                <w:sz w:val="24"/>
                <w:szCs w:val="24"/>
                <w:lang w:val="en-US"/>
              </w:rPr>
              <w:t>S</w:t>
            </w:r>
            <w:r w:rsidR="00261AEB">
              <w:rPr>
                <w:i/>
                <w:color w:val="4F81BD" w:themeColor="accent1"/>
                <w:sz w:val="24"/>
                <w:szCs w:val="24"/>
                <w:lang w:val="en-US"/>
              </w:rPr>
              <w:t>pecify national policy for influenza vaccination (list of targeted populations groups</w:t>
            </w:r>
            <w:proofErr w:type="gramStart"/>
            <w:r w:rsidR="00261AEB">
              <w:rPr>
                <w:i/>
                <w:color w:val="4F81BD" w:themeColor="accent1"/>
                <w:sz w:val="24"/>
                <w:szCs w:val="24"/>
                <w:lang w:val="en-US"/>
              </w:rPr>
              <w:t>) ;</w:t>
            </w:r>
            <w:proofErr w:type="gramEnd"/>
            <w:r w:rsidR="00261AEB">
              <w:rPr>
                <w:i/>
                <w:color w:val="4F81BD" w:themeColor="accent1"/>
                <w:sz w:val="24"/>
                <w:szCs w:val="24"/>
                <w:lang w:val="en-US"/>
              </w:rPr>
              <w:t xml:space="preserve"> if available, provide information on which vaccine brand(s) are expected to be used for the 2019-2020 season</w:t>
            </w:r>
          </w:p>
        </w:tc>
      </w:tr>
      <w:tr w:rsidR="002F7317" w:rsidRPr="001F0442" w14:paraId="22F960F1" w14:textId="77777777" w:rsidTr="00A23609">
        <w:tc>
          <w:tcPr>
            <w:tcW w:w="2127" w:type="dxa"/>
          </w:tcPr>
          <w:p w14:paraId="5A0B03EC" w14:textId="7F5940F8" w:rsidR="002F7317" w:rsidRPr="009D2410" w:rsidRDefault="002B3387" w:rsidP="00B3765F">
            <w:pPr>
              <w:rPr>
                <w:rFonts w:ascii="Arial" w:hAnsi="Arial" w:cs="Arial"/>
                <w:b/>
                <w:color w:val="002060"/>
                <w:sz w:val="24"/>
                <w:lang w:val="en-US"/>
              </w:rPr>
            </w:pPr>
            <w:r>
              <w:rPr>
                <w:rFonts w:ascii="Arial" w:hAnsi="Arial" w:cs="Arial"/>
                <w:b/>
                <w:color w:val="002060"/>
                <w:sz w:val="24"/>
                <w:lang w:val="en-US"/>
              </w:rPr>
              <w:t>Estimated sample size</w:t>
            </w:r>
          </w:p>
          <w:p w14:paraId="73A25610" w14:textId="77777777" w:rsidR="002F7317" w:rsidRPr="00331231" w:rsidRDefault="002F7317" w:rsidP="00B3765F">
            <w:pPr>
              <w:jc w:val="both"/>
              <w:rPr>
                <w:b/>
                <w:sz w:val="24"/>
                <w:lang w:val="en-GB"/>
              </w:rPr>
            </w:pPr>
          </w:p>
        </w:tc>
        <w:tc>
          <w:tcPr>
            <w:tcW w:w="12127" w:type="dxa"/>
          </w:tcPr>
          <w:p w14:paraId="0D0308B5" w14:textId="77777777" w:rsidR="00594A93" w:rsidRDefault="002F7317" w:rsidP="00B3765F">
            <w:pPr>
              <w:pStyle w:val="Luettelokappale"/>
              <w:ind w:left="0"/>
              <w:jc w:val="both"/>
              <w:rPr>
                <w:i/>
                <w:color w:val="4F81BD" w:themeColor="accent1"/>
                <w:sz w:val="24"/>
                <w:szCs w:val="24"/>
                <w:lang w:val="en-US"/>
              </w:rPr>
            </w:pPr>
            <w:r>
              <w:rPr>
                <w:i/>
                <w:color w:val="4F81BD" w:themeColor="accent1"/>
                <w:sz w:val="24"/>
                <w:szCs w:val="24"/>
                <w:lang w:val="en-US"/>
              </w:rPr>
              <w:t>Detail</w:t>
            </w:r>
            <w:r w:rsidR="00594A93">
              <w:rPr>
                <w:i/>
                <w:color w:val="4F81BD" w:themeColor="accent1"/>
                <w:sz w:val="24"/>
                <w:szCs w:val="24"/>
                <w:lang w:val="en-US"/>
              </w:rPr>
              <w:t>:</w:t>
            </w:r>
          </w:p>
          <w:p w14:paraId="35CCA224" w14:textId="4C654C69" w:rsidR="002F7317" w:rsidRDefault="00594A93" w:rsidP="00B3765F">
            <w:pPr>
              <w:pStyle w:val="Luettelokappale"/>
              <w:ind w:left="0"/>
              <w:jc w:val="both"/>
              <w:rPr>
                <w:i/>
                <w:color w:val="4F81BD" w:themeColor="accent1"/>
                <w:sz w:val="24"/>
                <w:szCs w:val="24"/>
                <w:lang w:val="en-US"/>
              </w:rPr>
            </w:pPr>
            <w:r>
              <w:rPr>
                <w:i/>
                <w:color w:val="4F81BD" w:themeColor="accent1"/>
                <w:sz w:val="24"/>
                <w:szCs w:val="24"/>
                <w:lang w:val="en-US"/>
              </w:rPr>
              <w:t>-</w:t>
            </w:r>
            <w:r w:rsidR="002F7317">
              <w:rPr>
                <w:i/>
                <w:color w:val="4F81BD" w:themeColor="accent1"/>
                <w:sz w:val="24"/>
                <w:szCs w:val="24"/>
                <w:lang w:val="en-US"/>
              </w:rPr>
              <w:t xml:space="preserve"> study population including geographical representation, expected sample size, age distribution, influenza vaccination coverage.</w:t>
            </w:r>
          </w:p>
          <w:p w14:paraId="65312C5D" w14:textId="77777777" w:rsidR="00594A93" w:rsidRDefault="00594A93" w:rsidP="002B3387">
            <w:pPr>
              <w:pStyle w:val="Luettelokappale"/>
              <w:ind w:left="0"/>
              <w:jc w:val="both"/>
              <w:rPr>
                <w:i/>
                <w:color w:val="4F81BD" w:themeColor="accent1"/>
                <w:sz w:val="24"/>
                <w:szCs w:val="24"/>
                <w:lang w:val="en-US"/>
              </w:rPr>
            </w:pPr>
          </w:p>
          <w:p w14:paraId="25C76A25" w14:textId="72825081" w:rsidR="002F7317" w:rsidRPr="002B3387" w:rsidRDefault="008F6808" w:rsidP="002B3387">
            <w:pPr>
              <w:pStyle w:val="Luettelokappale"/>
              <w:ind w:left="0"/>
              <w:jc w:val="both"/>
              <w:rPr>
                <w:i/>
                <w:color w:val="4F81BD" w:themeColor="accent1"/>
                <w:sz w:val="24"/>
                <w:szCs w:val="24"/>
                <w:lang w:val="en-US"/>
              </w:rPr>
            </w:pPr>
            <w:r>
              <w:rPr>
                <w:i/>
                <w:color w:val="4F81BD" w:themeColor="accent1"/>
                <w:sz w:val="24"/>
                <w:szCs w:val="24"/>
                <w:lang w:val="en-US"/>
              </w:rPr>
              <w:t xml:space="preserve">Provide estimated </w:t>
            </w:r>
            <w:r w:rsidR="002F7317">
              <w:rPr>
                <w:i/>
                <w:color w:val="4F81BD" w:themeColor="accent1"/>
                <w:sz w:val="24"/>
                <w:szCs w:val="24"/>
                <w:lang w:val="en-US"/>
              </w:rPr>
              <w:t xml:space="preserve">number of Laboratory Confirmed Influenza </w:t>
            </w:r>
            <w:r w:rsidR="002F7317" w:rsidRPr="006948A3">
              <w:rPr>
                <w:i/>
                <w:color w:val="4F81BD" w:themeColor="accent1"/>
                <w:sz w:val="24"/>
                <w:szCs w:val="24"/>
                <w:lang w:val="en-US"/>
              </w:rPr>
              <w:t>(LCI)</w:t>
            </w:r>
            <w:r w:rsidR="002F7317">
              <w:rPr>
                <w:i/>
                <w:color w:val="4F81BD" w:themeColor="accent1"/>
                <w:sz w:val="24"/>
                <w:szCs w:val="24"/>
                <w:lang w:val="en-US"/>
              </w:rPr>
              <w:t xml:space="preserve"> expected to be cap</w:t>
            </w:r>
            <w:r w:rsidR="00F92FC3">
              <w:rPr>
                <w:i/>
                <w:color w:val="4F81BD" w:themeColor="accent1"/>
                <w:sz w:val="24"/>
                <w:szCs w:val="24"/>
                <w:lang w:val="en-US"/>
              </w:rPr>
              <w:t xml:space="preserve">tured completing the table below </w:t>
            </w:r>
            <w:r w:rsidR="002B3387" w:rsidRPr="002B3387">
              <w:rPr>
                <w:i/>
                <w:color w:val="4F81BD" w:themeColor="accent1"/>
                <w:sz w:val="24"/>
                <w:szCs w:val="24"/>
                <w:lang w:val="en-US"/>
              </w:rPr>
              <w:t xml:space="preserve">for the 2019-20 season (LCI/ILI per vaccine type/brand by age (children adult elderly) and setting (hospital, GP). </w:t>
            </w:r>
          </w:p>
          <w:p w14:paraId="31F87B1E" w14:textId="5684C927" w:rsidR="002F7317" w:rsidRPr="006B287E" w:rsidRDefault="002B3387" w:rsidP="006B287E">
            <w:pPr>
              <w:rPr>
                <w:rFonts w:ascii="Calibri" w:eastAsia="Times New Roman" w:hAnsi="Calibri" w:cs="Times New Roman"/>
                <w:b/>
                <w:bCs/>
                <w:sz w:val="24"/>
                <w:szCs w:val="24"/>
                <w:lang w:val="en-GB" w:eastAsia="en-GB"/>
              </w:rPr>
            </w:pPr>
            <w:r w:rsidRPr="006B287E">
              <w:rPr>
                <w:rFonts w:ascii="Calibri" w:eastAsia="Times New Roman" w:hAnsi="Calibri" w:cs="Times New Roman"/>
                <w:b/>
                <w:bCs/>
                <w:sz w:val="24"/>
                <w:szCs w:val="24"/>
                <w:lang w:val="en-GB" w:eastAsia="en-GB"/>
              </w:rPr>
              <w:t>Per vaccine type/brand</w:t>
            </w:r>
            <w:r w:rsidR="006B287E">
              <w:rPr>
                <w:rFonts w:ascii="Calibri" w:eastAsia="Times New Roman" w:hAnsi="Calibri" w:cs="Times New Roman"/>
                <w:b/>
                <w:bCs/>
                <w:sz w:val="24"/>
                <w:szCs w:val="24"/>
                <w:lang w:val="en-GB" w:eastAsia="en-GB"/>
              </w:rPr>
              <w:t>:</w:t>
            </w:r>
          </w:p>
          <w:tbl>
            <w:tblPr>
              <w:tblW w:w="11673" w:type="dxa"/>
              <w:tblLayout w:type="fixed"/>
              <w:tblLook w:val="04A0" w:firstRow="1" w:lastRow="0" w:firstColumn="1" w:lastColumn="0" w:noHBand="0" w:noVBand="1"/>
            </w:tblPr>
            <w:tblGrid>
              <w:gridCol w:w="2020"/>
              <w:gridCol w:w="1280"/>
              <w:gridCol w:w="1460"/>
              <w:gridCol w:w="2700"/>
              <w:gridCol w:w="4213"/>
            </w:tblGrid>
            <w:tr w:rsidR="002B3387" w:rsidRPr="001F0442" w14:paraId="7EF65C05" w14:textId="77777777" w:rsidTr="006718AB">
              <w:trPr>
                <w:trHeight w:val="312"/>
              </w:trPr>
              <w:tc>
                <w:tcPr>
                  <w:tcW w:w="20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60763C8" w14:textId="77777777" w:rsidR="002B3387" w:rsidRPr="002B3387" w:rsidRDefault="002B3387" w:rsidP="002B3387">
                  <w:pPr>
                    <w:spacing w:after="0" w:line="240" w:lineRule="auto"/>
                    <w:jc w:val="center"/>
                    <w:rPr>
                      <w:rFonts w:ascii="Calibri" w:eastAsia="Times New Roman" w:hAnsi="Calibri" w:cs="Times New Roman"/>
                      <w:b/>
                      <w:bCs/>
                      <w:sz w:val="24"/>
                      <w:szCs w:val="24"/>
                      <w:lang w:val="en-GB" w:eastAsia="en-GB"/>
                    </w:rPr>
                  </w:pPr>
                  <w:r w:rsidRPr="002B3387">
                    <w:rPr>
                      <w:rFonts w:ascii="Calibri" w:eastAsia="Times New Roman" w:hAnsi="Calibri" w:cs="Times New Roman"/>
                      <w:b/>
                      <w:bCs/>
                      <w:sz w:val="24"/>
                      <w:szCs w:val="24"/>
                      <w:lang w:val="en-GB" w:eastAsia="en-GB"/>
                    </w:rPr>
                    <w:lastRenderedPageBreak/>
                    <w:t>Setting /Age</w:t>
                  </w:r>
                </w:p>
              </w:tc>
              <w:tc>
                <w:tcPr>
                  <w:tcW w:w="1280" w:type="dxa"/>
                  <w:tcBorders>
                    <w:top w:val="single" w:sz="4" w:space="0" w:color="auto"/>
                    <w:left w:val="nil"/>
                    <w:bottom w:val="single" w:sz="4" w:space="0" w:color="auto"/>
                    <w:right w:val="single" w:sz="4" w:space="0" w:color="auto"/>
                  </w:tcBorders>
                  <w:shd w:val="clear" w:color="000000" w:fill="D9D9D9"/>
                  <w:noWrap/>
                  <w:vAlign w:val="bottom"/>
                  <w:hideMark/>
                </w:tcPr>
                <w:p w14:paraId="448BED29" w14:textId="77777777" w:rsidR="002B3387" w:rsidRPr="002B3387" w:rsidRDefault="002B3387" w:rsidP="002B3387">
                  <w:pPr>
                    <w:spacing w:after="0" w:line="240" w:lineRule="auto"/>
                    <w:jc w:val="center"/>
                    <w:rPr>
                      <w:rFonts w:ascii="Calibri" w:eastAsia="Times New Roman" w:hAnsi="Calibri" w:cs="Times New Roman"/>
                      <w:b/>
                      <w:bCs/>
                      <w:color w:val="000000"/>
                      <w:sz w:val="24"/>
                      <w:szCs w:val="24"/>
                      <w:lang w:val="en-GB" w:eastAsia="en-GB"/>
                    </w:rPr>
                  </w:pPr>
                  <w:r w:rsidRPr="002B3387">
                    <w:rPr>
                      <w:rFonts w:ascii="Calibri" w:eastAsia="Times New Roman" w:hAnsi="Calibri" w:cs="Times New Roman"/>
                      <w:b/>
                      <w:bCs/>
                      <w:color w:val="000000"/>
                      <w:sz w:val="24"/>
                      <w:szCs w:val="24"/>
                      <w:lang w:val="en-GB" w:eastAsia="en-GB"/>
                    </w:rPr>
                    <w:t>Children</w:t>
                  </w:r>
                </w:p>
              </w:tc>
              <w:tc>
                <w:tcPr>
                  <w:tcW w:w="1460" w:type="dxa"/>
                  <w:tcBorders>
                    <w:top w:val="single" w:sz="4" w:space="0" w:color="auto"/>
                    <w:left w:val="nil"/>
                    <w:bottom w:val="single" w:sz="4" w:space="0" w:color="auto"/>
                    <w:right w:val="single" w:sz="4" w:space="0" w:color="auto"/>
                  </w:tcBorders>
                  <w:shd w:val="clear" w:color="000000" w:fill="D9D9D9"/>
                  <w:noWrap/>
                  <w:vAlign w:val="bottom"/>
                  <w:hideMark/>
                </w:tcPr>
                <w:p w14:paraId="47162140" w14:textId="77777777" w:rsidR="002B3387" w:rsidRPr="002B3387" w:rsidRDefault="002B3387" w:rsidP="002B3387">
                  <w:pPr>
                    <w:spacing w:after="0" w:line="240" w:lineRule="auto"/>
                    <w:jc w:val="center"/>
                    <w:rPr>
                      <w:rFonts w:ascii="Calibri" w:eastAsia="Times New Roman" w:hAnsi="Calibri" w:cs="Times New Roman"/>
                      <w:b/>
                      <w:bCs/>
                      <w:color w:val="000000"/>
                      <w:sz w:val="24"/>
                      <w:szCs w:val="24"/>
                      <w:lang w:val="en-GB" w:eastAsia="en-GB"/>
                    </w:rPr>
                  </w:pPr>
                  <w:r w:rsidRPr="002B3387">
                    <w:rPr>
                      <w:rFonts w:ascii="Calibri" w:eastAsia="Times New Roman" w:hAnsi="Calibri" w:cs="Times New Roman"/>
                      <w:b/>
                      <w:bCs/>
                      <w:color w:val="000000"/>
                      <w:sz w:val="24"/>
                      <w:szCs w:val="24"/>
                      <w:lang w:val="en-GB" w:eastAsia="en-GB"/>
                    </w:rPr>
                    <w:t>Adults</w:t>
                  </w:r>
                </w:p>
              </w:tc>
              <w:tc>
                <w:tcPr>
                  <w:tcW w:w="2700" w:type="dxa"/>
                  <w:tcBorders>
                    <w:top w:val="single" w:sz="4" w:space="0" w:color="auto"/>
                    <w:left w:val="nil"/>
                    <w:bottom w:val="single" w:sz="4" w:space="0" w:color="auto"/>
                    <w:right w:val="single" w:sz="4" w:space="0" w:color="auto"/>
                  </w:tcBorders>
                  <w:shd w:val="clear" w:color="000000" w:fill="D9D9D9"/>
                  <w:noWrap/>
                  <w:vAlign w:val="bottom"/>
                  <w:hideMark/>
                </w:tcPr>
                <w:p w14:paraId="3706688C" w14:textId="77777777" w:rsidR="002B3387" w:rsidRPr="002B3387" w:rsidRDefault="002B3387" w:rsidP="002B3387">
                  <w:pPr>
                    <w:spacing w:after="0" w:line="240" w:lineRule="auto"/>
                    <w:jc w:val="center"/>
                    <w:rPr>
                      <w:rFonts w:ascii="Calibri" w:eastAsia="Times New Roman" w:hAnsi="Calibri" w:cs="Times New Roman"/>
                      <w:b/>
                      <w:bCs/>
                      <w:color w:val="000000"/>
                      <w:sz w:val="24"/>
                      <w:szCs w:val="24"/>
                      <w:lang w:val="en-GB" w:eastAsia="en-GB"/>
                    </w:rPr>
                  </w:pPr>
                  <w:r w:rsidRPr="002B3387">
                    <w:rPr>
                      <w:rFonts w:ascii="Calibri" w:eastAsia="Times New Roman" w:hAnsi="Calibri" w:cs="Times New Roman"/>
                      <w:b/>
                      <w:bCs/>
                      <w:color w:val="000000"/>
                      <w:sz w:val="24"/>
                      <w:szCs w:val="24"/>
                      <w:lang w:val="en-GB" w:eastAsia="en-GB"/>
                    </w:rPr>
                    <w:t>Elderly</w:t>
                  </w:r>
                </w:p>
              </w:tc>
              <w:tc>
                <w:tcPr>
                  <w:tcW w:w="4213" w:type="dxa"/>
                  <w:tcBorders>
                    <w:top w:val="single" w:sz="4" w:space="0" w:color="auto"/>
                    <w:left w:val="nil"/>
                    <w:bottom w:val="single" w:sz="4" w:space="0" w:color="auto"/>
                    <w:right w:val="single" w:sz="4" w:space="0" w:color="auto"/>
                  </w:tcBorders>
                  <w:shd w:val="clear" w:color="000000" w:fill="D9D9D9"/>
                  <w:noWrap/>
                  <w:vAlign w:val="bottom"/>
                  <w:hideMark/>
                </w:tcPr>
                <w:p w14:paraId="0BE5839A" w14:textId="2D0955DB" w:rsidR="002B3387" w:rsidRPr="006718AB" w:rsidRDefault="00096125" w:rsidP="002B3387">
                  <w:pPr>
                    <w:spacing w:after="0" w:line="240" w:lineRule="auto"/>
                    <w:jc w:val="center"/>
                    <w:rPr>
                      <w:rFonts w:ascii="Calibri" w:eastAsia="Times New Roman" w:hAnsi="Calibri" w:cs="Times New Roman"/>
                      <w:b/>
                      <w:bCs/>
                      <w:color w:val="000000"/>
                      <w:sz w:val="24"/>
                      <w:szCs w:val="24"/>
                      <w:lang w:val="en-US" w:eastAsia="en-GB"/>
                    </w:rPr>
                  </w:pPr>
                  <w:r>
                    <w:rPr>
                      <w:rFonts w:ascii="Calibri" w:eastAsia="Times New Roman" w:hAnsi="Calibri" w:cs="Times New Roman"/>
                      <w:b/>
                      <w:bCs/>
                      <w:color w:val="000000"/>
                      <w:sz w:val="24"/>
                      <w:szCs w:val="24"/>
                      <w:lang w:val="en-US" w:eastAsia="en-GB"/>
                    </w:rPr>
                    <w:t>Specific</w:t>
                  </w:r>
                  <w:r w:rsidRPr="006718AB">
                    <w:rPr>
                      <w:rFonts w:ascii="Calibri" w:eastAsia="Times New Roman" w:hAnsi="Calibri" w:cs="Times New Roman"/>
                      <w:b/>
                      <w:bCs/>
                      <w:color w:val="000000"/>
                      <w:sz w:val="24"/>
                      <w:szCs w:val="24"/>
                      <w:lang w:val="en-US" w:eastAsia="en-GB"/>
                    </w:rPr>
                    <w:t xml:space="preserve"> </w:t>
                  </w:r>
                  <w:r w:rsidR="002B3387" w:rsidRPr="006718AB">
                    <w:rPr>
                      <w:rFonts w:ascii="Calibri" w:eastAsia="Times New Roman" w:hAnsi="Calibri" w:cs="Times New Roman"/>
                      <w:b/>
                      <w:bCs/>
                      <w:color w:val="000000"/>
                      <w:sz w:val="24"/>
                      <w:szCs w:val="24"/>
                      <w:lang w:val="en-US" w:eastAsia="en-GB"/>
                    </w:rPr>
                    <w:t>populations</w:t>
                  </w:r>
                  <w:r w:rsidR="006718AB" w:rsidRPr="006718AB">
                    <w:rPr>
                      <w:rFonts w:ascii="Calibri" w:eastAsia="Times New Roman" w:hAnsi="Calibri" w:cs="Times New Roman"/>
                      <w:b/>
                      <w:bCs/>
                      <w:color w:val="000000"/>
                      <w:sz w:val="24"/>
                      <w:szCs w:val="24"/>
                      <w:lang w:val="en-US" w:eastAsia="en-GB"/>
                    </w:rPr>
                    <w:t xml:space="preserve"> (</w:t>
                  </w:r>
                  <w:r w:rsidRPr="006718AB">
                    <w:rPr>
                      <w:rFonts w:ascii="Calibri" w:eastAsia="Times New Roman" w:hAnsi="Calibri" w:cs="Times New Roman"/>
                      <w:b/>
                      <w:bCs/>
                      <w:color w:val="000000"/>
                      <w:sz w:val="24"/>
                      <w:szCs w:val="24"/>
                      <w:lang w:val="en-US" w:eastAsia="en-GB"/>
                    </w:rPr>
                    <w:t>e.g. pregnant women</w:t>
                  </w:r>
                  <w:r>
                    <w:rPr>
                      <w:rFonts w:ascii="Calibri" w:eastAsia="Times New Roman" w:hAnsi="Calibri" w:cs="Times New Roman"/>
                      <w:b/>
                      <w:bCs/>
                      <w:color w:val="000000"/>
                      <w:sz w:val="24"/>
                      <w:szCs w:val="24"/>
                      <w:lang w:val="en-US" w:eastAsia="en-GB"/>
                    </w:rPr>
                    <w:t>, others, please specify</w:t>
                  </w:r>
                  <w:r w:rsidR="006718AB" w:rsidRPr="006718AB">
                    <w:rPr>
                      <w:rFonts w:ascii="Calibri" w:eastAsia="Times New Roman" w:hAnsi="Calibri" w:cs="Times New Roman"/>
                      <w:b/>
                      <w:bCs/>
                      <w:color w:val="000000"/>
                      <w:sz w:val="24"/>
                      <w:szCs w:val="24"/>
                      <w:lang w:val="en-US" w:eastAsia="en-GB"/>
                    </w:rPr>
                    <w:t>)</w:t>
                  </w:r>
                </w:p>
              </w:tc>
            </w:tr>
            <w:tr w:rsidR="002B3387" w:rsidRPr="001F0442" w14:paraId="075FAA97" w14:textId="77777777" w:rsidTr="006718AB">
              <w:trPr>
                <w:trHeight w:val="312"/>
              </w:trPr>
              <w:tc>
                <w:tcPr>
                  <w:tcW w:w="2020" w:type="dxa"/>
                  <w:tcBorders>
                    <w:top w:val="nil"/>
                    <w:left w:val="single" w:sz="4" w:space="0" w:color="auto"/>
                    <w:bottom w:val="single" w:sz="4" w:space="0" w:color="auto"/>
                    <w:right w:val="single" w:sz="4" w:space="0" w:color="auto"/>
                  </w:tcBorders>
                  <w:shd w:val="clear" w:color="000000" w:fill="D9D9D9"/>
                  <w:noWrap/>
                  <w:vAlign w:val="bottom"/>
                  <w:hideMark/>
                </w:tcPr>
                <w:p w14:paraId="4C352B0B" w14:textId="77777777" w:rsidR="002B3387" w:rsidRPr="002B3387" w:rsidRDefault="002B3387" w:rsidP="002B3387">
                  <w:pPr>
                    <w:spacing w:after="0" w:line="240" w:lineRule="auto"/>
                    <w:jc w:val="center"/>
                    <w:rPr>
                      <w:rFonts w:ascii="Calibri" w:eastAsia="Times New Roman" w:hAnsi="Calibri" w:cs="Times New Roman"/>
                      <w:b/>
                      <w:bCs/>
                      <w:color w:val="000000"/>
                      <w:sz w:val="24"/>
                      <w:szCs w:val="24"/>
                      <w:lang w:val="en-GB" w:eastAsia="en-GB"/>
                    </w:rPr>
                  </w:pPr>
                  <w:r w:rsidRPr="002B3387">
                    <w:rPr>
                      <w:rFonts w:ascii="Calibri" w:eastAsia="Times New Roman" w:hAnsi="Calibri" w:cs="Times New Roman"/>
                      <w:b/>
                      <w:bCs/>
                      <w:color w:val="000000"/>
                      <w:sz w:val="24"/>
                      <w:szCs w:val="24"/>
                      <w:lang w:val="en-GB" w:eastAsia="en-GB"/>
                    </w:rPr>
                    <w:t>GP</w:t>
                  </w:r>
                </w:p>
              </w:tc>
              <w:tc>
                <w:tcPr>
                  <w:tcW w:w="1280" w:type="dxa"/>
                  <w:tcBorders>
                    <w:top w:val="nil"/>
                    <w:left w:val="nil"/>
                    <w:bottom w:val="single" w:sz="4" w:space="0" w:color="auto"/>
                    <w:right w:val="single" w:sz="4" w:space="0" w:color="auto"/>
                  </w:tcBorders>
                  <w:shd w:val="clear" w:color="auto" w:fill="auto"/>
                  <w:noWrap/>
                  <w:vAlign w:val="bottom"/>
                  <w:hideMark/>
                </w:tcPr>
                <w:p w14:paraId="2EC12F52" w14:textId="77777777" w:rsidR="002B3387" w:rsidRPr="002B3387" w:rsidRDefault="002B3387" w:rsidP="002B3387">
                  <w:pPr>
                    <w:pStyle w:val="Luettelokappale"/>
                    <w:spacing w:after="0" w:line="240" w:lineRule="auto"/>
                    <w:ind w:left="0"/>
                    <w:jc w:val="center"/>
                    <w:rPr>
                      <w:i/>
                      <w:color w:val="4F81BD" w:themeColor="accent1"/>
                      <w:sz w:val="24"/>
                      <w:szCs w:val="24"/>
                      <w:lang w:val="en-US"/>
                    </w:rPr>
                  </w:pPr>
                  <w:r w:rsidRPr="002B3387">
                    <w:rPr>
                      <w:i/>
                      <w:color w:val="4F81BD" w:themeColor="accent1"/>
                      <w:sz w:val="24"/>
                      <w:szCs w:val="24"/>
                      <w:lang w:val="en-US"/>
                    </w:rPr>
                    <w:t># LCI (# ILI)</w:t>
                  </w:r>
                </w:p>
              </w:tc>
              <w:tc>
                <w:tcPr>
                  <w:tcW w:w="1460" w:type="dxa"/>
                  <w:tcBorders>
                    <w:top w:val="nil"/>
                    <w:left w:val="nil"/>
                    <w:bottom w:val="single" w:sz="4" w:space="0" w:color="auto"/>
                    <w:right w:val="single" w:sz="4" w:space="0" w:color="auto"/>
                  </w:tcBorders>
                  <w:shd w:val="clear" w:color="auto" w:fill="auto"/>
                  <w:noWrap/>
                  <w:vAlign w:val="bottom"/>
                  <w:hideMark/>
                </w:tcPr>
                <w:p w14:paraId="44412CF6" w14:textId="77777777" w:rsidR="002B3387" w:rsidRPr="002B3387" w:rsidRDefault="002B3387" w:rsidP="002B3387">
                  <w:pPr>
                    <w:pStyle w:val="Luettelokappale"/>
                    <w:spacing w:after="0" w:line="240" w:lineRule="auto"/>
                    <w:ind w:left="0"/>
                    <w:jc w:val="center"/>
                    <w:rPr>
                      <w:i/>
                      <w:color w:val="4F81BD" w:themeColor="accent1"/>
                      <w:sz w:val="24"/>
                      <w:szCs w:val="24"/>
                      <w:lang w:val="en-US"/>
                    </w:rPr>
                  </w:pPr>
                  <w:r w:rsidRPr="002B3387">
                    <w:rPr>
                      <w:i/>
                      <w:color w:val="4F81BD" w:themeColor="accent1"/>
                      <w:sz w:val="24"/>
                      <w:szCs w:val="24"/>
                      <w:lang w:val="en-US"/>
                    </w:rPr>
                    <w:t># LCI (# ILI)</w:t>
                  </w:r>
                </w:p>
              </w:tc>
              <w:tc>
                <w:tcPr>
                  <w:tcW w:w="2700" w:type="dxa"/>
                  <w:tcBorders>
                    <w:top w:val="nil"/>
                    <w:left w:val="nil"/>
                    <w:bottom w:val="single" w:sz="4" w:space="0" w:color="auto"/>
                    <w:right w:val="single" w:sz="4" w:space="0" w:color="auto"/>
                  </w:tcBorders>
                  <w:shd w:val="clear" w:color="auto" w:fill="auto"/>
                  <w:noWrap/>
                  <w:vAlign w:val="bottom"/>
                  <w:hideMark/>
                </w:tcPr>
                <w:p w14:paraId="1366C0D9" w14:textId="77777777" w:rsidR="002B3387" w:rsidRPr="002B3387" w:rsidRDefault="002B3387" w:rsidP="002B3387">
                  <w:pPr>
                    <w:pStyle w:val="Luettelokappale"/>
                    <w:spacing w:after="0" w:line="240" w:lineRule="auto"/>
                    <w:ind w:left="0"/>
                    <w:jc w:val="center"/>
                    <w:rPr>
                      <w:i/>
                      <w:color w:val="4F81BD" w:themeColor="accent1"/>
                      <w:sz w:val="24"/>
                      <w:szCs w:val="24"/>
                      <w:lang w:val="en-US"/>
                    </w:rPr>
                  </w:pPr>
                  <w:r w:rsidRPr="002B3387">
                    <w:rPr>
                      <w:i/>
                      <w:color w:val="4F81BD" w:themeColor="accent1"/>
                      <w:sz w:val="24"/>
                      <w:szCs w:val="24"/>
                      <w:lang w:val="en-US"/>
                    </w:rPr>
                    <w:t># LCI (# ILI)</w:t>
                  </w:r>
                </w:p>
              </w:tc>
              <w:tc>
                <w:tcPr>
                  <w:tcW w:w="4213" w:type="dxa"/>
                  <w:tcBorders>
                    <w:top w:val="nil"/>
                    <w:left w:val="nil"/>
                    <w:bottom w:val="single" w:sz="4" w:space="0" w:color="auto"/>
                    <w:right w:val="single" w:sz="4" w:space="0" w:color="auto"/>
                  </w:tcBorders>
                  <w:shd w:val="clear" w:color="auto" w:fill="auto"/>
                  <w:noWrap/>
                  <w:vAlign w:val="bottom"/>
                  <w:hideMark/>
                </w:tcPr>
                <w:p w14:paraId="6800F263" w14:textId="77777777" w:rsidR="002B3387" w:rsidRPr="002B3387" w:rsidRDefault="002B3387" w:rsidP="002B3387">
                  <w:pPr>
                    <w:pStyle w:val="Luettelokappale"/>
                    <w:spacing w:after="0" w:line="240" w:lineRule="auto"/>
                    <w:ind w:left="0"/>
                    <w:jc w:val="center"/>
                    <w:rPr>
                      <w:i/>
                      <w:color w:val="4F81BD" w:themeColor="accent1"/>
                      <w:sz w:val="24"/>
                      <w:szCs w:val="24"/>
                      <w:lang w:val="en-US"/>
                    </w:rPr>
                  </w:pPr>
                  <w:r w:rsidRPr="002B3387">
                    <w:rPr>
                      <w:i/>
                      <w:color w:val="4F81BD" w:themeColor="accent1"/>
                      <w:sz w:val="24"/>
                      <w:szCs w:val="24"/>
                      <w:lang w:val="en-US"/>
                    </w:rPr>
                    <w:t># LCI (# ILI)</w:t>
                  </w:r>
                </w:p>
              </w:tc>
            </w:tr>
            <w:tr w:rsidR="002B3387" w:rsidRPr="001F0442" w14:paraId="44E429ED" w14:textId="77777777" w:rsidTr="006718AB">
              <w:trPr>
                <w:trHeight w:val="312"/>
              </w:trPr>
              <w:tc>
                <w:tcPr>
                  <w:tcW w:w="2020" w:type="dxa"/>
                  <w:tcBorders>
                    <w:top w:val="nil"/>
                    <w:left w:val="single" w:sz="4" w:space="0" w:color="auto"/>
                    <w:bottom w:val="single" w:sz="4" w:space="0" w:color="auto"/>
                    <w:right w:val="single" w:sz="4" w:space="0" w:color="auto"/>
                  </w:tcBorders>
                  <w:shd w:val="clear" w:color="000000" w:fill="D9D9D9"/>
                  <w:noWrap/>
                  <w:vAlign w:val="bottom"/>
                  <w:hideMark/>
                </w:tcPr>
                <w:p w14:paraId="7C202889" w14:textId="77777777" w:rsidR="002B3387" w:rsidRPr="002B3387" w:rsidRDefault="002B3387" w:rsidP="002B3387">
                  <w:pPr>
                    <w:spacing w:after="0" w:line="240" w:lineRule="auto"/>
                    <w:jc w:val="center"/>
                    <w:rPr>
                      <w:rFonts w:ascii="Calibri" w:eastAsia="Times New Roman" w:hAnsi="Calibri" w:cs="Times New Roman"/>
                      <w:b/>
                      <w:bCs/>
                      <w:color w:val="000000"/>
                      <w:sz w:val="24"/>
                      <w:szCs w:val="24"/>
                      <w:lang w:val="en-GB" w:eastAsia="en-GB"/>
                    </w:rPr>
                  </w:pPr>
                  <w:r w:rsidRPr="002B3387">
                    <w:rPr>
                      <w:rFonts w:ascii="Calibri" w:eastAsia="Times New Roman" w:hAnsi="Calibri" w:cs="Times New Roman"/>
                      <w:b/>
                      <w:bCs/>
                      <w:color w:val="000000"/>
                      <w:sz w:val="24"/>
                      <w:szCs w:val="24"/>
                      <w:lang w:val="en-GB" w:eastAsia="en-GB"/>
                    </w:rPr>
                    <w:t>Hospital</w:t>
                  </w:r>
                </w:p>
              </w:tc>
              <w:tc>
                <w:tcPr>
                  <w:tcW w:w="1280" w:type="dxa"/>
                  <w:tcBorders>
                    <w:top w:val="nil"/>
                    <w:left w:val="nil"/>
                    <w:bottom w:val="single" w:sz="4" w:space="0" w:color="auto"/>
                    <w:right w:val="single" w:sz="4" w:space="0" w:color="auto"/>
                  </w:tcBorders>
                  <w:shd w:val="clear" w:color="auto" w:fill="auto"/>
                  <w:noWrap/>
                  <w:vAlign w:val="bottom"/>
                  <w:hideMark/>
                </w:tcPr>
                <w:p w14:paraId="78C00D1F" w14:textId="77777777" w:rsidR="002B3387" w:rsidRPr="002B3387" w:rsidRDefault="002B3387" w:rsidP="002B3387">
                  <w:pPr>
                    <w:pStyle w:val="Luettelokappale"/>
                    <w:spacing w:after="0" w:line="240" w:lineRule="auto"/>
                    <w:ind w:left="0"/>
                    <w:jc w:val="center"/>
                    <w:rPr>
                      <w:i/>
                      <w:color w:val="4F81BD" w:themeColor="accent1"/>
                      <w:sz w:val="24"/>
                      <w:szCs w:val="24"/>
                      <w:lang w:val="en-US"/>
                    </w:rPr>
                  </w:pPr>
                  <w:r w:rsidRPr="002B3387">
                    <w:rPr>
                      <w:i/>
                      <w:color w:val="4F81BD" w:themeColor="accent1"/>
                      <w:sz w:val="24"/>
                      <w:szCs w:val="24"/>
                      <w:lang w:val="en-US"/>
                    </w:rPr>
                    <w:t># LCI (# ILI)</w:t>
                  </w:r>
                </w:p>
              </w:tc>
              <w:tc>
                <w:tcPr>
                  <w:tcW w:w="1460" w:type="dxa"/>
                  <w:tcBorders>
                    <w:top w:val="nil"/>
                    <w:left w:val="nil"/>
                    <w:bottom w:val="single" w:sz="4" w:space="0" w:color="auto"/>
                    <w:right w:val="single" w:sz="4" w:space="0" w:color="auto"/>
                  </w:tcBorders>
                  <w:shd w:val="clear" w:color="auto" w:fill="auto"/>
                  <w:noWrap/>
                  <w:vAlign w:val="bottom"/>
                  <w:hideMark/>
                </w:tcPr>
                <w:p w14:paraId="7AC45A1D" w14:textId="77777777" w:rsidR="002B3387" w:rsidRPr="002B3387" w:rsidRDefault="002B3387" w:rsidP="002B3387">
                  <w:pPr>
                    <w:pStyle w:val="Luettelokappale"/>
                    <w:spacing w:after="0" w:line="240" w:lineRule="auto"/>
                    <w:ind w:left="0"/>
                    <w:jc w:val="center"/>
                    <w:rPr>
                      <w:i/>
                      <w:color w:val="4F81BD" w:themeColor="accent1"/>
                      <w:sz w:val="24"/>
                      <w:szCs w:val="24"/>
                      <w:lang w:val="en-US"/>
                    </w:rPr>
                  </w:pPr>
                  <w:r w:rsidRPr="002B3387">
                    <w:rPr>
                      <w:i/>
                      <w:color w:val="4F81BD" w:themeColor="accent1"/>
                      <w:sz w:val="24"/>
                      <w:szCs w:val="24"/>
                      <w:lang w:val="en-US"/>
                    </w:rPr>
                    <w:t># LCI (# ILI)</w:t>
                  </w:r>
                </w:p>
              </w:tc>
              <w:tc>
                <w:tcPr>
                  <w:tcW w:w="2700" w:type="dxa"/>
                  <w:tcBorders>
                    <w:top w:val="nil"/>
                    <w:left w:val="nil"/>
                    <w:bottom w:val="single" w:sz="4" w:space="0" w:color="auto"/>
                    <w:right w:val="single" w:sz="4" w:space="0" w:color="auto"/>
                  </w:tcBorders>
                  <w:shd w:val="clear" w:color="auto" w:fill="auto"/>
                  <w:noWrap/>
                  <w:vAlign w:val="bottom"/>
                  <w:hideMark/>
                </w:tcPr>
                <w:p w14:paraId="59C2147A" w14:textId="77777777" w:rsidR="002B3387" w:rsidRPr="002B3387" w:rsidRDefault="002B3387" w:rsidP="002B3387">
                  <w:pPr>
                    <w:pStyle w:val="Luettelokappale"/>
                    <w:spacing w:after="0" w:line="240" w:lineRule="auto"/>
                    <w:ind w:left="0"/>
                    <w:jc w:val="center"/>
                    <w:rPr>
                      <w:i/>
                      <w:color w:val="4F81BD" w:themeColor="accent1"/>
                      <w:sz w:val="24"/>
                      <w:szCs w:val="24"/>
                      <w:lang w:val="en-US"/>
                    </w:rPr>
                  </w:pPr>
                  <w:r w:rsidRPr="002B3387">
                    <w:rPr>
                      <w:i/>
                      <w:color w:val="4F81BD" w:themeColor="accent1"/>
                      <w:sz w:val="24"/>
                      <w:szCs w:val="24"/>
                      <w:lang w:val="en-US"/>
                    </w:rPr>
                    <w:t># LCI (# ILI)</w:t>
                  </w:r>
                </w:p>
              </w:tc>
              <w:tc>
                <w:tcPr>
                  <w:tcW w:w="4213" w:type="dxa"/>
                  <w:tcBorders>
                    <w:top w:val="nil"/>
                    <w:left w:val="nil"/>
                    <w:bottom w:val="single" w:sz="4" w:space="0" w:color="auto"/>
                    <w:right w:val="single" w:sz="4" w:space="0" w:color="auto"/>
                  </w:tcBorders>
                  <w:shd w:val="clear" w:color="auto" w:fill="auto"/>
                  <w:noWrap/>
                  <w:vAlign w:val="bottom"/>
                  <w:hideMark/>
                </w:tcPr>
                <w:p w14:paraId="05987599" w14:textId="77777777" w:rsidR="002B3387" w:rsidRPr="002B3387" w:rsidRDefault="002B3387" w:rsidP="002B3387">
                  <w:pPr>
                    <w:pStyle w:val="Luettelokappale"/>
                    <w:spacing w:after="0" w:line="240" w:lineRule="auto"/>
                    <w:ind w:left="0"/>
                    <w:jc w:val="center"/>
                    <w:rPr>
                      <w:i/>
                      <w:color w:val="4F81BD" w:themeColor="accent1"/>
                      <w:sz w:val="24"/>
                      <w:szCs w:val="24"/>
                      <w:lang w:val="en-US"/>
                    </w:rPr>
                  </w:pPr>
                  <w:r w:rsidRPr="002B3387">
                    <w:rPr>
                      <w:i/>
                      <w:color w:val="4F81BD" w:themeColor="accent1"/>
                      <w:sz w:val="24"/>
                      <w:szCs w:val="24"/>
                      <w:lang w:val="en-US"/>
                    </w:rPr>
                    <w:t># LCI (# ILI)</w:t>
                  </w:r>
                </w:p>
              </w:tc>
            </w:tr>
            <w:tr w:rsidR="002B3387" w:rsidRPr="001F0442" w14:paraId="17E3C6F0" w14:textId="77777777" w:rsidTr="006718AB">
              <w:trPr>
                <w:trHeight w:val="312"/>
              </w:trPr>
              <w:tc>
                <w:tcPr>
                  <w:tcW w:w="2020" w:type="dxa"/>
                  <w:tcBorders>
                    <w:top w:val="nil"/>
                    <w:left w:val="single" w:sz="4" w:space="0" w:color="auto"/>
                    <w:bottom w:val="single" w:sz="4" w:space="0" w:color="auto"/>
                    <w:right w:val="single" w:sz="4" w:space="0" w:color="auto"/>
                  </w:tcBorders>
                  <w:shd w:val="clear" w:color="000000" w:fill="D9D9D9"/>
                  <w:noWrap/>
                  <w:vAlign w:val="bottom"/>
                  <w:hideMark/>
                </w:tcPr>
                <w:p w14:paraId="00293D8C" w14:textId="77777777" w:rsidR="002B3387" w:rsidRPr="002B3387" w:rsidRDefault="002B3387" w:rsidP="002B3387">
                  <w:pPr>
                    <w:spacing w:after="0" w:line="240" w:lineRule="auto"/>
                    <w:jc w:val="center"/>
                    <w:rPr>
                      <w:rFonts w:ascii="Calibri" w:eastAsia="Times New Roman" w:hAnsi="Calibri" w:cs="Times New Roman"/>
                      <w:b/>
                      <w:bCs/>
                      <w:color w:val="000000"/>
                      <w:sz w:val="24"/>
                      <w:szCs w:val="24"/>
                      <w:lang w:val="en-GB" w:eastAsia="en-GB"/>
                    </w:rPr>
                  </w:pPr>
                  <w:r w:rsidRPr="002B3387">
                    <w:rPr>
                      <w:rFonts w:ascii="Calibri" w:eastAsia="Times New Roman" w:hAnsi="Calibri" w:cs="Times New Roman"/>
                      <w:b/>
                      <w:bCs/>
                      <w:color w:val="000000"/>
                      <w:sz w:val="24"/>
                      <w:szCs w:val="24"/>
                      <w:lang w:val="en-GB" w:eastAsia="en-GB"/>
                    </w:rPr>
                    <w:t>Mixed</w:t>
                  </w:r>
                </w:p>
              </w:tc>
              <w:tc>
                <w:tcPr>
                  <w:tcW w:w="1280" w:type="dxa"/>
                  <w:tcBorders>
                    <w:top w:val="nil"/>
                    <w:left w:val="nil"/>
                    <w:bottom w:val="single" w:sz="4" w:space="0" w:color="auto"/>
                    <w:right w:val="single" w:sz="4" w:space="0" w:color="auto"/>
                  </w:tcBorders>
                  <w:shd w:val="clear" w:color="auto" w:fill="auto"/>
                  <w:noWrap/>
                  <w:vAlign w:val="bottom"/>
                  <w:hideMark/>
                </w:tcPr>
                <w:p w14:paraId="492ACC2C" w14:textId="77777777" w:rsidR="002B3387" w:rsidRPr="002B3387" w:rsidRDefault="002B3387" w:rsidP="002B3387">
                  <w:pPr>
                    <w:pStyle w:val="Luettelokappale"/>
                    <w:spacing w:after="0" w:line="240" w:lineRule="auto"/>
                    <w:ind w:left="0"/>
                    <w:jc w:val="center"/>
                    <w:rPr>
                      <w:i/>
                      <w:color w:val="4F81BD" w:themeColor="accent1"/>
                      <w:sz w:val="24"/>
                      <w:szCs w:val="24"/>
                      <w:lang w:val="en-US"/>
                    </w:rPr>
                  </w:pPr>
                  <w:r w:rsidRPr="002B3387">
                    <w:rPr>
                      <w:i/>
                      <w:color w:val="4F81BD" w:themeColor="accent1"/>
                      <w:sz w:val="24"/>
                      <w:szCs w:val="24"/>
                      <w:lang w:val="en-US"/>
                    </w:rPr>
                    <w:t># LCI (# ILI)</w:t>
                  </w:r>
                </w:p>
              </w:tc>
              <w:tc>
                <w:tcPr>
                  <w:tcW w:w="1460" w:type="dxa"/>
                  <w:tcBorders>
                    <w:top w:val="nil"/>
                    <w:left w:val="nil"/>
                    <w:bottom w:val="single" w:sz="4" w:space="0" w:color="auto"/>
                    <w:right w:val="single" w:sz="4" w:space="0" w:color="auto"/>
                  </w:tcBorders>
                  <w:shd w:val="clear" w:color="auto" w:fill="auto"/>
                  <w:noWrap/>
                  <w:vAlign w:val="bottom"/>
                  <w:hideMark/>
                </w:tcPr>
                <w:p w14:paraId="09E78330" w14:textId="77777777" w:rsidR="002B3387" w:rsidRPr="002B3387" w:rsidRDefault="002B3387" w:rsidP="002B3387">
                  <w:pPr>
                    <w:pStyle w:val="Luettelokappale"/>
                    <w:spacing w:after="0" w:line="240" w:lineRule="auto"/>
                    <w:ind w:left="0"/>
                    <w:jc w:val="center"/>
                    <w:rPr>
                      <w:i/>
                      <w:color w:val="4F81BD" w:themeColor="accent1"/>
                      <w:sz w:val="24"/>
                      <w:szCs w:val="24"/>
                      <w:lang w:val="en-US"/>
                    </w:rPr>
                  </w:pPr>
                  <w:r w:rsidRPr="002B3387">
                    <w:rPr>
                      <w:i/>
                      <w:color w:val="4F81BD" w:themeColor="accent1"/>
                      <w:sz w:val="24"/>
                      <w:szCs w:val="24"/>
                      <w:lang w:val="en-US"/>
                    </w:rPr>
                    <w:t># LCI (# ILI)</w:t>
                  </w:r>
                </w:p>
              </w:tc>
              <w:tc>
                <w:tcPr>
                  <w:tcW w:w="2700" w:type="dxa"/>
                  <w:tcBorders>
                    <w:top w:val="nil"/>
                    <w:left w:val="nil"/>
                    <w:bottom w:val="single" w:sz="4" w:space="0" w:color="auto"/>
                    <w:right w:val="single" w:sz="4" w:space="0" w:color="auto"/>
                  </w:tcBorders>
                  <w:shd w:val="clear" w:color="auto" w:fill="auto"/>
                  <w:noWrap/>
                  <w:vAlign w:val="bottom"/>
                  <w:hideMark/>
                </w:tcPr>
                <w:p w14:paraId="11A08A14" w14:textId="77777777" w:rsidR="002B3387" w:rsidRPr="002B3387" w:rsidRDefault="002B3387" w:rsidP="002B3387">
                  <w:pPr>
                    <w:pStyle w:val="Luettelokappale"/>
                    <w:spacing w:after="0" w:line="240" w:lineRule="auto"/>
                    <w:ind w:left="0"/>
                    <w:jc w:val="center"/>
                    <w:rPr>
                      <w:i/>
                      <w:color w:val="4F81BD" w:themeColor="accent1"/>
                      <w:sz w:val="24"/>
                      <w:szCs w:val="24"/>
                      <w:lang w:val="en-US"/>
                    </w:rPr>
                  </w:pPr>
                  <w:r w:rsidRPr="002B3387">
                    <w:rPr>
                      <w:i/>
                      <w:color w:val="4F81BD" w:themeColor="accent1"/>
                      <w:sz w:val="24"/>
                      <w:szCs w:val="24"/>
                      <w:lang w:val="en-US"/>
                    </w:rPr>
                    <w:t># LCI (# ILI)</w:t>
                  </w:r>
                </w:p>
              </w:tc>
              <w:tc>
                <w:tcPr>
                  <w:tcW w:w="4213" w:type="dxa"/>
                  <w:tcBorders>
                    <w:top w:val="nil"/>
                    <w:left w:val="nil"/>
                    <w:bottom w:val="single" w:sz="4" w:space="0" w:color="auto"/>
                    <w:right w:val="single" w:sz="4" w:space="0" w:color="auto"/>
                  </w:tcBorders>
                  <w:shd w:val="clear" w:color="auto" w:fill="auto"/>
                  <w:noWrap/>
                  <w:vAlign w:val="bottom"/>
                  <w:hideMark/>
                </w:tcPr>
                <w:p w14:paraId="56DDD93C" w14:textId="77777777" w:rsidR="002B3387" w:rsidRPr="002B3387" w:rsidRDefault="002B3387" w:rsidP="002B3387">
                  <w:pPr>
                    <w:pStyle w:val="Luettelokappale"/>
                    <w:spacing w:after="0" w:line="240" w:lineRule="auto"/>
                    <w:ind w:left="0"/>
                    <w:jc w:val="center"/>
                    <w:rPr>
                      <w:i/>
                      <w:color w:val="4F81BD" w:themeColor="accent1"/>
                      <w:sz w:val="24"/>
                      <w:szCs w:val="24"/>
                      <w:lang w:val="en-US"/>
                    </w:rPr>
                  </w:pPr>
                  <w:r w:rsidRPr="002B3387">
                    <w:rPr>
                      <w:i/>
                      <w:color w:val="4F81BD" w:themeColor="accent1"/>
                      <w:sz w:val="24"/>
                      <w:szCs w:val="24"/>
                      <w:lang w:val="en-US"/>
                    </w:rPr>
                    <w:t># LCI (# ILI)</w:t>
                  </w:r>
                </w:p>
              </w:tc>
            </w:tr>
          </w:tbl>
          <w:p w14:paraId="125C3D1B" w14:textId="77777777" w:rsidR="002F7317" w:rsidRDefault="002B3387" w:rsidP="00BC7CAA">
            <w:pPr>
              <w:pStyle w:val="Luettelokappale"/>
              <w:ind w:left="0"/>
              <w:jc w:val="both"/>
              <w:rPr>
                <w:i/>
                <w:color w:val="4F81BD" w:themeColor="accent1"/>
                <w:sz w:val="24"/>
                <w:szCs w:val="24"/>
                <w:lang w:val="en-US"/>
              </w:rPr>
            </w:pPr>
            <w:r w:rsidRPr="002B3387">
              <w:rPr>
                <w:i/>
                <w:color w:val="4F81BD" w:themeColor="accent1"/>
                <w:sz w:val="24"/>
                <w:szCs w:val="24"/>
                <w:lang w:val="en-US"/>
              </w:rPr>
              <w:t>In each case, estimated number of LCI/ILI based on figures from the previous season (2018-19) adjusted by an estimated distribution by vaccine types/brands for the season 2019-20.</w:t>
            </w:r>
          </w:p>
          <w:p w14:paraId="36103CDC" w14:textId="77777777" w:rsidR="00D030AA" w:rsidRDefault="00D030AA" w:rsidP="00BC7CAA">
            <w:pPr>
              <w:pStyle w:val="Luettelokappale"/>
              <w:ind w:left="0"/>
              <w:jc w:val="both"/>
              <w:rPr>
                <w:i/>
                <w:color w:val="4F81BD" w:themeColor="accent1"/>
                <w:sz w:val="24"/>
                <w:szCs w:val="24"/>
                <w:lang w:val="en-US"/>
              </w:rPr>
            </w:pPr>
          </w:p>
          <w:p w14:paraId="7A40CCAF" w14:textId="398D4540" w:rsidR="00D030AA" w:rsidRDefault="00D030AA" w:rsidP="00BC7CAA">
            <w:pPr>
              <w:pStyle w:val="Luettelokappale"/>
              <w:ind w:left="0"/>
              <w:jc w:val="both"/>
              <w:rPr>
                <w:b/>
                <w:sz w:val="24"/>
                <w:lang w:val="en-US"/>
              </w:rPr>
            </w:pPr>
            <w:r>
              <w:rPr>
                <w:i/>
                <w:color w:val="4F81BD" w:themeColor="accent1"/>
                <w:sz w:val="24"/>
                <w:szCs w:val="24"/>
                <w:lang w:val="en-US"/>
              </w:rPr>
              <w:t>Please specify also the expected exposed case numbers. Alternatively</w:t>
            </w:r>
            <w:r w:rsidR="00C47839">
              <w:rPr>
                <w:i/>
                <w:color w:val="4F81BD" w:themeColor="accent1"/>
                <w:sz w:val="24"/>
                <w:szCs w:val="24"/>
                <w:lang w:val="en-US"/>
              </w:rPr>
              <w:t>,</w:t>
            </w:r>
            <w:r>
              <w:rPr>
                <w:i/>
                <w:color w:val="4F81BD" w:themeColor="accent1"/>
                <w:sz w:val="24"/>
                <w:szCs w:val="24"/>
                <w:lang w:val="en-US"/>
              </w:rPr>
              <w:t xml:space="preserve"> </w:t>
            </w:r>
            <w:r w:rsidR="001F0442">
              <w:rPr>
                <w:i/>
                <w:color w:val="4F81BD" w:themeColor="accent1"/>
                <w:sz w:val="24"/>
                <w:szCs w:val="24"/>
                <w:lang w:val="en-US"/>
              </w:rPr>
              <w:t xml:space="preserve">vaccination </w:t>
            </w:r>
            <w:r>
              <w:rPr>
                <w:i/>
                <w:color w:val="4F81BD" w:themeColor="accent1"/>
                <w:sz w:val="24"/>
                <w:szCs w:val="24"/>
                <w:lang w:val="en-US"/>
              </w:rPr>
              <w:t xml:space="preserve">coverage </w:t>
            </w:r>
            <w:r w:rsidR="001F0442">
              <w:rPr>
                <w:i/>
                <w:color w:val="4F81BD" w:themeColor="accent1"/>
                <w:sz w:val="24"/>
                <w:szCs w:val="24"/>
                <w:lang w:val="en-US"/>
              </w:rPr>
              <w:t>(</w:t>
            </w:r>
            <w:r>
              <w:rPr>
                <w:i/>
                <w:color w:val="4F81BD" w:themeColor="accent1"/>
                <w:sz w:val="24"/>
                <w:szCs w:val="24"/>
                <w:lang w:val="en-US"/>
              </w:rPr>
              <w:t>overall and by type or brand, where available</w:t>
            </w:r>
            <w:r w:rsidR="001F0442">
              <w:rPr>
                <w:i/>
                <w:color w:val="4F81BD" w:themeColor="accent1"/>
                <w:sz w:val="24"/>
                <w:szCs w:val="24"/>
                <w:lang w:val="en-US"/>
              </w:rPr>
              <w:t>)</w:t>
            </w:r>
            <w:r>
              <w:rPr>
                <w:i/>
                <w:color w:val="4F81BD" w:themeColor="accent1"/>
                <w:sz w:val="24"/>
                <w:szCs w:val="24"/>
                <w:lang w:val="en-US"/>
              </w:rPr>
              <w:t xml:space="preserve">. </w:t>
            </w:r>
          </w:p>
        </w:tc>
      </w:tr>
      <w:tr w:rsidR="00261AEB" w:rsidRPr="001F0442" w14:paraId="041F4013" w14:textId="77777777" w:rsidTr="00A23609">
        <w:tc>
          <w:tcPr>
            <w:tcW w:w="2127" w:type="dxa"/>
          </w:tcPr>
          <w:p w14:paraId="55F83CB8" w14:textId="4871AF77" w:rsidR="00261AEB" w:rsidRDefault="00261AEB" w:rsidP="00B3765F">
            <w:pPr>
              <w:rPr>
                <w:rFonts w:ascii="Arial" w:hAnsi="Arial" w:cs="Arial"/>
                <w:b/>
                <w:color w:val="002060"/>
                <w:sz w:val="24"/>
                <w:lang w:val="en-US"/>
              </w:rPr>
            </w:pPr>
            <w:r w:rsidRPr="00261AEB">
              <w:rPr>
                <w:rFonts w:ascii="Arial" w:hAnsi="Arial" w:cs="Arial"/>
                <w:b/>
                <w:color w:val="002060"/>
                <w:sz w:val="24"/>
                <w:lang w:val="en-US"/>
              </w:rPr>
              <w:lastRenderedPageBreak/>
              <w:t>Scientific reliability of the laboratory testing or ability to send samples for DRIVE testing</w:t>
            </w:r>
          </w:p>
        </w:tc>
        <w:tc>
          <w:tcPr>
            <w:tcW w:w="12127" w:type="dxa"/>
          </w:tcPr>
          <w:p w14:paraId="7EB6B007" w14:textId="3B051E9E" w:rsidR="00BE6C27" w:rsidRDefault="008F6808" w:rsidP="008F6808">
            <w:pPr>
              <w:jc w:val="both"/>
              <w:rPr>
                <w:i/>
                <w:color w:val="4F81BD" w:themeColor="accent1"/>
                <w:sz w:val="24"/>
                <w:szCs w:val="24"/>
                <w:lang w:val="en-US"/>
              </w:rPr>
            </w:pPr>
            <w:r w:rsidRPr="008F6808">
              <w:rPr>
                <w:i/>
                <w:color w:val="4F81BD" w:themeColor="accent1"/>
                <w:sz w:val="24"/>
                <w:szCs w:val="24"/>
                <w:lang w:val="en-US"/>
              </w:rPr>
              <w:t>Provide details on laboratory testing</w:t>
            </w:r>
            <w:r w:rsidR="00BE6C27">
              <w:rPr>
                <w:i/>
                <w:color w:val="4F81BD" w:themeColor="accent1"/>
                <w:sz w:val="24"/>
                <w:szCs w:val="24"/>
                <w:lang w:val="en-US"/>
              </w:rPr>
              <w:t xml:space="preserve">: </w:t>
            </w:r>
            <w:r w:rsidRPr="008F6808">
              <w:rPr>
                <w:i/>
                <w:color w:val="4F81BD" w:themeColor="accent1"/>
                <w:sz w:val="24"/>
                <w:szCs w:val="24"/>
                <w:lang w:val="en-US"/>
              </w:rPr>
              <w:t xml:space="preserve">methods, labs, </w:t>
            </w:r>
            <w:r>
              <w:rPr>
                <w:i/>
                <w:color w:val="4F81BD" w:themeColor="accent1"/>
                <w:sz w:val="24"/>
                <w:szCs w:val="24"/>
                <w:lang w:val="en-US"/>
              </w:rPr>
              <w:t xml:space="preserve">tests: </w:t>
            </w:r>
            <w:r w:rsidRPr="008F6808">
              <w:rPr>
                <w:i/>
                <w:color w:val="4F81BD" w:themeColor="accent1"/>
                <w:sz w:val="24"/>
                <w:szCs w:val="24"/>
                <w:lang w:val="en-US"/>
              </w:rPr>
              <w:t>antigen only, RT-PCR</w:t>
            </w:r>
            <w:r w:rsidR="00BE6C27">
              <w:rPr>
                <w:i/>
                <w:color w:val="4F81BD" w:themeColor="accent1"/>
                <w:sz w:val="24"/>
                <w:szCs w:val="24"/>
                <w:lang w:val="en-US"/>
              </w:rPr>
              <w:t xml:space="preserve"> </w:t>
            </w:r>
            <w:r w:rsidR="00BE6C27" w:rsidRPr="00BE6C27">
              <w:rPr>
                <w:i/>
                <w:color w:val="4F81BD" w:themeColor="accent1"/>
                <w:sz w:val="24"/>
                <w:szCs w:val="24"/>
                <w:lang w:val="en-US"/>
              </w:rPr>
              <w:t>(homebrew/commercial/multiplex</w:t>
            </w:r>
            <w:r w:rsidR="00BE6C27">
              <w:rPr>
                <w:i/>
                <w:color w:val="4F81BD" w:themeColor="accent1"/>
                <w:sz w:val="24"/>
                <w:szCs w:val="24"/>
                <w:lang w:val="en-US"/>
              </w:rPr>
              <w:t>)</w:t>
            </w:r>
            <w:r w:rsidRPr="008F6808">
              <w:rPr>
                <w:i/>
                <w:color w:val="4F81BD" w:themeColor="accent1"/>
                <w:sz w:val="24"/>
                <w:szCs w:val="24"/>
                <w:lang w:val="en-US"/>
              </w:rPr>
              <w:t xml:space="preserve"> - virus type (A vs.</w:t>
            </w:r>
            <w:r>
              <w:rPr>
                <w:i/>
                <w:color w:val="4F81BD" w:themeColor="accent1"/>
                <w:sz w:val="24"/>
                <w:szCs w:val="24"/>
                <w:lang w:val="en-US"/>
              </w:rPr>
              <w:t xml:space="preserve"> B), RT-PCR - subtype/lineage, </w:t>
            </w:r>
            <w:r w:rsidRPr="008F6808">
              <w:rPr>
                <w:i/>
                <w:color w:val="4F81BD" w:themeColor="accent1"/>
                <w:sz w:val="24"/>
                <w:szCs w:val="24"/>
                <w:lang w:val="en-US"/>
              </w:rPr>
              <w:t xml:space="preserve">RT-PCR + </w:t>
            </w:r>
            <w:r w:rsidR="00E25A97">
              <w:rPr>
                <w:i/>
                <w:color w:val="4F81BD" w:themeColor="accent1"/>
                <w:sz w:val="24"/>
                <w:szCs w:val="24"/>
                <w:lang w:val="en-US"/>
              </w:rPr>
              <w:t xml:space="preserve">sequencing </w:t>
            </w:r>
            <w:r w:rsidRPr="008F6808">
              <w:rPr>
                <w:i/>
                <w:color w:val="4F81BD" w:themeColor="accent1"/>
                <w:sz w:val="24"/>
                <w:szCs w:val="24"/>
                <w:lang w:val="en-US"/>
              </w:rPr>
              <w:t>capacity</w:t>
            </w:r>
            <w:r w:rsidR="00317D0A">
              <w:rPr>
                <w:i/>
                <w:color w:val="4F81BD" w:themeColor="accent1"/>
                <w:sz w:val="24"/>
                <w:szCs w:val="24"/>
                <w:lang w:val="en-US"/>
              </w:rPr>
              <w:t xml:space="preserve"> (Sanger/NGS)</w:t>
            </w:r>
            <w:r w:rsidR="00BE6C27">
              <w:rPr>
                <w:i/>
                <w:color w:val="4F81BD" w:themeColor="accent1"/>
                <w:sz w:val="24"/>
                <w:szCs w:val="24"/>
                <w:lang w:val="en-US"/>
              </w:rPr>
              <w:t>?</w:t>
            </w:r>
            <w:r>
              <w:rPr>
                <w:i/>
                <w:color w:val="4F81BD" w:themeColor="accent1"/>
                <w:sz w:val="24"/>
                <w:szCs w:val="24"/>
                <w:lang w:val="en-US"/>
              </w:rPr>
              <w:t xml:space="preserve"> </w:t>
            </w:r>
            <w:r w:rsidR="00317D0A">
              <w:rPr>
                <w:i/>
                <w:color w:val="4F81BD" w:themeColor="accent1"/>
                <w:sz w:val="24"/>
                <w:szCs w:val="24"/>
                <w:lang w:val="en-US"/>
              </w:rPr>
              <w:t>A</w:t>
            </w:r>
            <w:r w:rsidR="00317D0A" w:rsidRPr="00317D0A">
              <w:rPr>
                <w:i/>
                <w:color w:val="4F81BD" w:themeColor="accent1"/>
                <w:sz w:val="24"/>
                <w:szCs w:val="24"/>
                <w:lang w:val="en-US"/>
              </w:rPr>
              <w:t xml:space="preserve">ntigenic </w:t>
            </w:r>
            <w:proofErr w:type="spellStart"/>
            <w:r w:rsidR="00317D0A" w:rsidRPr="00317D0A">
              <w:rPr>
                <w:i/>
                <w:color w:val="4F81BD" w:themeColor="accent1"/>
                <w:sz w:val="24"/>
                <w:szCs w:val="24"/>
                <w:lang w:val="en-US"/>
              </w:rPr>
              <w:t>characterisation</w:t>
            </w:r>
            <w:proofErr w:type="spellEnd"/>
            <w:r w:rsidR="00317D0A" w:rsidRPr="00317D0A">
              <w:rPr>
                <w:i/>
                <w:color w:val="4F81BD" w:themeColor="accent1"/>
                <w:sz w:val="24"/>
                <w:szCs w:val="24"/>
                <w:lang w:val="en-US"/>
              </w:rPr>
              <w:t xml:space="preserve"> o</w:t>
            </w:r>
            <w:r w:rsidR="00317D0A">
              <w:rPr>
                <w:i/>
                <w:color w:val="4F81BD" w:themeColor="accent1"/>
                <w:sz w:val="24"/>
                <w:szCs w:val="24"/>
                <w:lang w:val="en-US"/>
              </w:rPr>
              <w:t>f</w:t>
            </w:r>
            <w:r w:rsidR="00317D0A" w:rsidRPr="00317D0A">
              <w:rPr>
                <w:i/>
                <w:color w:val="4F81BD" w:themeColor="accent1"/>
                <w:sz w:val="24"/>
                <w:szCs w:val="24"/>
                <w:lang w:val="en-US"/>
              </w:rPr>
              <w:t xml:space="preserve"> influenza viruses</w:t>
            </w:r>
            <w:r w:rsidR="00317D0A">
              <w:rPr>
                <w:i/>
                <w:color w:val="4F81BD" w:themeColor="accent1"/>
                <w:sz w:val="24"/>
                <w:szCs w:val="24"/>
                <w:lang w:val="en-US"/>
              </w:rPr>
              <w:t xml:space="preserve">? </w:t>
            </w:r>
            <w:r w:rsidR="00BE6C27">
              <w:rPr>
                <w:i/>
                <w:color w:val="4F81BD" w:themeColor="accent1"/>
                <w:sz w:val="24"/>
                <w:szCs w:val="24"/>
                <w:lang w:val="en-US"/>
              </w:rPr>
              <w:t xml:space="preserve">Are other respiratory viruses </w:t>
            </w:r>
            <w:r w:rsidR="00317D0A">
              <w:rPr>
                <w:i/>
                <w:color w:val="4F81BD" w:themeColor="accent1"/>
                <w:sz w:val="24"/>
                <w:szCs w:val="24"/>
                <w:lang w:val="en-US"/>
              </w:rPr>
              <w:t xml:space="preserve">(which?) </w:t>
            </w:r>
            <w:r w:rsidR="00BE6C27">
              <w:rPr>
                <w:i/>
                <w:color w:val="4F81BD" w:themeColor="accent1"/>
                <w:sz w:val="24"/>
                <w:szCs w:val="24"/>
                <w:lang w:val="en-US"/>
              </w:rPr>
              <w:t>routinely detected?</w:t>
            </w:r>
          </w:p>
          <w:p w14:paraId="2FD11B23" w14:textId="77777777" w:rsidR="00BE6C27" w:rsidRDefault="00BE6C27" w:rsidP="008F6808">
            <w:pPr>
              <w:jc w:val="both"/>
              <w:rPr>
                <w:i/>
                <w:color w:val="4F81BD" w:themeColor="accent1"/>
                <w:sz w:val="24"/>
                <w:szCs w:val="24"/>
                <w:lang w:val="en-US"/>
              </w:rPr>
            </w:pPr>
          </w:p>
          <w:p w14:paraId="0A2C0017" w14:textId="63EB8AB1" w:rsidR="00261AEB" w:rsidRDefault="00BE6C27" w:rsidP="008F6808">
            <w:pPr>
              <w:jc w:val="both"/>
              <w:rPr>
                <w:i/>
                <w:color w:val="4F81BD" w:themeColor="accent1"/>
                <w:sz w:val="24"/>
                <w:szCs w:val="24"/>
                <w:lang w:val="en-US"/>
              </w:rPr>
            </w:pPr>
            <w:r>
              <w:rPr>
                <w:i/>
                <w:color w:val="4F81BD" w:themeColor="accent1"/>
                <w:sz w:val="24"/>
                <w:szCs w:val="24"/>
                <w:lang w:val="en-US"/>
              </w:rPr>
              <w:t>O</w:t>
            </w:r>
            <w:r w:rsidR="008F6808">
              <w:rPr>
                <w:i/>
                <w:color w:val="4F81BD" w:themeColor="accent1"/>
                <w:sz w:val="24"/>
                <w:szCs w:val="24"/>
                <w:lang w:val="en-US"/>
              </w:rPr>
              <w:t xml:space="preserve">r explain your ability to send samples for </w:t>
            </w:r>
            <w:r w:rsidR="00096125">
              <w:rPr>
                <w:i/>
                <w:color w:val="4F81BD" w:themeColor="accent1"/>
                <w:sz w:val="24"/>
                <w:szCs w:val="24"/>
                <w:lang w:val="en-US"/>
              </w:rPr>
              <w:t>testing in a DRIVE partner’s laboratory</w:t>
            </w:r>
            <w:r w:rsidR="00E25A97">
              <w:rPr>
                <w:i/>
                <w:color w:val="4F81BD" w:themeColor="accent1"/>
                <w:sz w:val="24"/>
                <w:szCs w:val="24"/>
                <w:lang w:val="en-US"/>
              </w:rPr>
              <w:t>.</w:t>
            </w:r>
          </w:p>
          <w:p w14:paraId="5078897F" w14:textId="77777777" w:rsidR="00E25A97" w:rsidRDefault="00E25A97" w:rsidP="008F6808">
            <w:pPr>
              <w:jc w:val="both"/>
              <w:rPr>
                <w:i/>
                <w:color w:val="4F81BD" w:themeColor="accent1"/>
                <w:sz w:val="24"/>
                <w:szCs w:val="24"/>
                <w:lang w:val="en-US"/>
              </w:rPr>
            </w:pPr>
          </w:p>
          <w:p w14:paraId="7D81F559" w14:textId="7C045524" w:rsidR="00E25A97" w:rsidRDefault="00E25A97" w:rsidP="008F6808">
            <w:pPr>
              <w:jc w:val="both"/>
              <w:rPr>
                <w:i/>
                <w:color w:val="4F81BD" w:themeColor="accent1"/>
                <w:sz w:val="24"/>
                <w:szCs w:val="24"/>
                <w:lang w:val="en-US"/>
              </w:rPr>
            </w:pPr>
            <w:r>
              <w:rPr>
                <w:i/>
                <w:color w:val="4F81BD" w:themeColor="accent1"/>
                <w:sz w:val="24"/>
                <w:szCs w:val="24"/>
                <w:lang w:val="en-US"/>
              </w:rPr>
              <w:t xml:space="preserve">Describe </w:t>
            </w:r>
            <w:r w:rsidRPr="00E25A97">
              <w:rPr>
                <w:i/>
                <w:color w:val="4F81BD" w:themeColor="accent1"/>
                <w:sz w:val="24"/>
                <w:szCs w:val="24"/>
                <w:lang w:val="en-US"/>
              </w:rPr>
              <w:t>participation in External Quality Assessment (EQA)</w:t>
            </w:r>
            <w:r w:rsidR="00A16140">
              <w:rPr>
                <w:i/>
                <w:color w:val="4F81BD" w:themeColor="accent1"/>
                <w:sz w:val="24"/>
                <w:szCs w:val="24"/>
                <w:lang w:val="en-US"/>
              </w:rPr>
              <w:t xml:space="preserve"> and its results</w:t>
            </w:r>
            <w:r>
              <w:rPr>
                <w:i/>
                <w:color w:val="4F81BD" w:themeColor="accent1"/>
                <w:sz w:val="24"/>
                <w:szCs w:val="24"/>
                <w:lang w:val="en-US"/>
              </w:rPr>
              <w:t>.</w:t>
            </w:r>
            <w:r w:rsidR="00096125">
              <w:rPr>
                <w:i/>
                <w:color w:val="4F81BD" w:themeColor="accent1"/>
                <w:sz w:val="24"/>
                <w:szCs w:val="24"/>
                <w:lang w:val="en-US"/>
              </w:rPr>
              <w:t xml:space="preserve"> </w:t>
            </w:r>
          </w:p>
          <w:p w14:paraId="22D1666B" w14:textId="77777777" w:rsidR="00096125" w:rsidRDefault="00096125" w:rsidP="008F6808">
            <w:pPr>
              <w:jc w:val="both"/>
              <w:rPr>
                <w:i/>
                <w:color w:val="4F81BD" w:themeColor="accent1"/>
                <w:sz w:val="24"/>
                <w:szCs w:val="24"/>
                <w:lang w:val="en-US"/>
              </w:rPr>
            </w:pPr>
          </w:p>
          <w:p w14:paraId="2F3E4D11" w14:textId="1064B2DD" w:rsidR="00096125" w:rsidRDefault="00096125" w:rsidP="008F6808">
            <w:pPr>
              <w:jc w:val="both"/>
              <w:rPr>
                <w:i/>
                <w:color w:val="4F81BD" w:themeColor="accent1"/>
                <w:sz w:val="24"/>
                <w:szCs w:val="24"/>
                <w:lang w:val="en-US"/>
              </w:rPr>
            </w:pPr>
            <w:r w:rsidRPr="00096125">
              <w:rPr>
                <w:i/>
                <w:color w:val="4F81BD" w:themeColor="accent1"/>
                <w:sz w:val="24"/>
                <w:szCs w:val="24"/>
                <w:lang w:val="en-US"/>
              </w:rPr>
              <w:t>You may provide supportive materials describing your capacity in this area (</w:t>
            </w:r>
            <w:r w:rsidR="00A16140">
              <w:rPr>
                <w:i/>
                <w:color w:val="4F81BD" w:themeColor="accent1"/>
                <w:sz w:val="24"/>
                <w:szCs w:val="24"/>
                <w:lang w:val="en-US"/>
              </w:rPr>
              <w:t>certificates</w:t>
            </w:r>
            <w:r w:rsidRPr="00096125">
              <w:rPr>
                <w:i/>
                <w:color w:val="4F81BD" w:themeColor="accent1"/>
                <w:sz w:val="24"/>
                <w:szCs w:val="24"/>
                <w:lang w:val="en-US"/>
              </w:rPr>
              <w:t>, article reference</w:t>
            </w:r>
            <w:r w:rsidR="00A16140">
              <w:rPr>
                <w:i/>
                <w:color w:val="4F81BD" w:themeColor="accent1"/>
                <w:sz w:val="24"/>
                <w:szCs w:val="24"/>
                <w:lang w:val="en-US"/>
              </w:rPr>
              <w:t>s</w:t>
            </w:r>
            <w:r w:rsidRPr="00096125">
              <w:rPr>
                <w:i/>
                <w:color w:val="4F81BD" w:themeColor="accent1"/>
                <w:sz w:val="24"/>
                <w:szCs w:val="24"/>
                <w:lang w:val="en-US"/>
              </w:rPr>
              <w:t>, presentation</w:t>
            </w:r>
            <w:r w:rsidR="00A16140">
              <w:rPr>
                <w:i/>
                <w:color w:val="4F81BD" w:themeColor="accent1"/>
                <w:sz w:val="24"/>
                <w:szCs w:val="24"/>
                <w:lang w:val="en-US"/>
              </w:rPr>
              <w:t>s</w:t>
            </w:r>
            <w:r w:rsidRPr="00096125">
              <w:rPr>
                <w:i/>
                <w:color w:val="4F81BD" w:themeColor="accent1"/>
                <w:sz w:val="24"/>
                <w:szCs w:val="24"/>
                <w:lang w:val="en-US"/>
              </w:rPr>
              <w:t xml:space="preserve"> etc.)</w:t>
            </w:r>
          </w:p>
        </w:tc>
      </w:tr>
    </w:tbl>
    <w:p w14:paraId="09D5A15B" w14:textId="77777777" w:rsidR="00915DC6" w:rsidRPr="00282184" w:rsidRDefault="00915DC6">
      <w:pPr>
        <w:rPr>
          <w:lang w:val="en-US"/>
        </w:rPr>
      </w:pPr>
    </w:p>
    <w:p w14:paraId="3C65E889" w14:textId="77777777" w:rsidR="007B620E" w:rsidRPr="00282184" w:rsidRDefault="007B620E">
      <w:pPr>
        <w:rPr>
          <w:lang w:val="en-US"/>
        </w:rPr>
      </w:pPr>
    </w:p>
    <w:p w14:paraId="4E4970A5" w14:textId="4E7AADDE" w:rsidR="00904C01" w:rsidRPr="00226B75" w:rsidRDefault="00723205" w:rsidP="00AC6065">
      <w:pPr>
        <w:pStyle w:val="Luettelokappale"/>
        <w:numPr>
          <w:ilvl w:val="0"/>
          <w:numId w:val="15"/>
        </w:numPr>
        <w:rPr>
          <w:rFonts w:ascii="Arial" w:hAnsi="Arial" w:cs="Arial"/>
          <w:b/>
          <w:sz w:val="28"/>
          <w:lang w:val="en-US"/>
        </w:rPr>
      </w:pPr>
      <w:r w:rsidRPr="00226B75">
        <w:rPr>
          <w:rFonts w:ascii="Arial" w:hAnsi="Arial" w:cs="Arial"/>
          <w:b/>
          <w:sz w:val="28"/>
          <w:lang w:val="en-US"/>
        </w:rPr>
        <w:t>Relevant e</w:t>
      </w:r>
      <w:r w:rsidR="00904C01" w:rsidRPr="00226B75">
        <w:rPr>
          <w:rFonts w:ascii="Arial" w:hAnsi="Arial" w:cs="Arial"/>
          <w:b/>
          <w:sz w:val="28"/>
          <w:lang w:val="en-US"/>
        </w:rPr>
        <w:t>xp</w:t>
      </w:r>
      <w:r w:rsidRPr="00226B75">
        <w:rPr>
          <w:rFonts w:ascii="Arial" w:hAnsi="Arial" w:cs="Arial"/>
          <w:b/>
          <w:sz w:val="28"/>
          <w:lang w:val="en-US"/>
        </w:rPr>
        <w:t>ertise and experience o</w:t>
      </w:r>
      <w:r w:rsidR="00DB2385" w:rsidRPr="00226B75">
        <w:rPr>
          <w:rFonts w:ascii="Arial" w:hAnsi="Arial" w:cs="Arial"/>
          <w:b/>
          <w:sz w:val="28"/>
          <w:lang w:val="en-US"/>
        </w:rPr>
        <w:t>f the applicant</w:t>
      </w:r>
      <w:r w:rsidR="008F6808">
        <w:rPr>
          <w:rFonts w:ascii="Arial" w:hAnsi="Arial" w:cs="Arial"/>
          <w:b/>
          <w:sz w:val="28"/>
          <w:lang w:val="en-US"/>
        </w:rPr>
        <w:t xml:space="preserve"> (s)</w:t>
      </w:r>
      <w:r w:rsidRPr="00226B75">
        <w:rPr>
          <w:rFonts w:ascii="Arial" w:hAnsi="Arial" w:cs="Arial"/>
          <w:b/>
          <w:sz w:val="28"/>
          <w:lang w:val="en-US"/>
        </w:rPr>
        <w:t xml:space="preserve"> </w:t>
      </w:r>
    </w:p>
    <w:p w14:paraId="72733F5B" w14:textId="77777777" w:rsidR="00087317" w:rsidRDefault="00087317" w:rsidP="00087317">
      <w:pPr>
        <w:pStyle w:val="Luettelokappale"/>
        <w:rPr>
          <w:b/>
          <w:sz w:val="24"/>
          <w:lang w:val="en-US"/>
        </w:rPr>
      </w:pPr>
    </w:p>
    <w:tbl>
      <w:tblPr>
        <w:tblStyle w:val="TaulukkoRuudukko"/>
        <w:tblW w:w="0" w:type="auto"/>
        <w:tblInd w:w="-34" w:type="dxa"/>
        <w:tblLook w:val="04A0" w:firstRow="1" w:lastRow="0" w:firstColumn="1" w:lastColumn="0" w:noHBand="0" w:noVBand="1"/>
      </w:tblPr>
      <w:tblGrid>
        <w:gridCol w:w="2269"/>
        <w:gridCol w:w="11759"/>
      </w:tblGrid>
      <w:tr w:rsidR="008F6808" w:rsidRPr="001F0442" w14:paraId="222B74EF" w14:textId="77777777" w:rsidTr="007A763E">
        <w:tc>
          <w:tcPr>
            <w:tcW w:w="2269" w:type="dxa"/>
          </w:tcPr>
          <w:p w14:paraId="5B5D056E" w14:textId="277C10C3" w:rsidR="008F6808" w:rsidRPr="00226B75" w:rsidRDefault="008F6808" w:rsidP="00C72FE3">
            <w:pPr>
              <w:pStyle w:val="Luettelokappale"/>
              <w:ind w:left="0"/>
              <w:jc w:val="both"/>
              <w:rPr>
                <w:rFonts w:ascii="Arial" w:hAnsi="Arial" w:cs="Arial"/>
                <w:b/>
                <w:color w:val="002060"/>
                <w:sz w:val="24"/>
                <w:lang w:val="en-US"/>
              </w:rPr>
            </w:pPr>
            <w:r w:rsidRPr="008F6808">
              <w:rPr>
                <w:rFonts w:ascii="Arial" w:hAnsi="Arial" w:cs="Arial"/>
                <w:b/>
                <w:color w:val="002060"/>
                <w:sz w:val="24"/>
                <w:lang w:val="en-US"/>
              </w:rPr>
              <w:t>Expertise in</w:t>
            </w:r>
            <w:r w:rsidR="00096125">
              <w:rPr>
                <w:rFonts w:ascii="Arial" w:hAnsi="Arial" w:cs="Arial"/>
                <w:b/>
                <w:color w:val="002060"/>
                <w:sz w:val="24"/>
                <w:lang w:val="en-US"/>
              </w:rPr>
              <w:t xml:space="preserve"> epidemiology and/</w:t>
            </w:r>
            <w:proofErr w:type="gramStart"/>
            <w:r w:rsidR="00096125">
              <w:rPr>
                <w:rFonts w:ascii="Arial" w:hAnsi="Arial" w:cs="Arial"/>
                <w:b/>
                <w:color w:val="002060"/>
                <w:sz w:val="24"/>
                <w:lang w:val="en-US"/>
              </w:rPr>
              <w:t xml:space="preserve">or </w:t>
            </w:r>
            <w:r w:rsidRPr="008F6808">
              <w:rPr>
                <w:rFonts w:ascii="Arial" w:hAnsi="Arial" w:cs="Arial"/>
                <w:b/>
                <w:color w:val="002060"/>
                <w:sz w:val="24"/>
                <w:lang w:val="en-US"/>
              </w:rPr>
              <w:t xml:space="preserve"> conducting</w:t>
            </w:r>
            <w:proofErr w:type="gramEnd"/>
            <w:r w:rsidRPr="008F6808">
              <w:rPr>
                <w:rFonts w:ascii="Arial" w:hAnsi="Arial" w:cs="Arial"/>
                <w:b/>
                <w:color w:val="002060"/>
                <w:sz w:val="24"/>
                <w:lang w:val="en-US"/>
              </w:rPr>
              <w:t xml:space="preserve"> </w:t>
            </w:r>
            <w:r w:rsidRPr="008F6808">
              <w:rPr>
                <w:rFonts w:ascii="Arial" w:hAnsi="Arial" w:cs="Arial"/>
                <w:b/>
                <w:color w:val="002060"/>
                <w:sz w:val="24"/>
                <w:lang w:val="en-US"/>
              </w:rPr>
              <w:lastRenderedPageBreak/>
              <w:t>influenza vaccine effectiveness studies</w:t>
            </w:r>
          </w:p>
        </w:tc>
        <w:tc>
          <w:tcPr>
            <w:tcW w:w="11765" w:type="dxa"/>
          </w:tcPr>
          <w:p w14:paraId="7D88524D" w14:textId="77777777" w:rsidR="008F6808" w:rsidRDefault="008F6808" w:rsidP="00765C0A">
            <w:pPr>
              <w:pStyle w:val="Luettelokappale"/>
              <w:ind w:left="0"/>
              <w:rPr>
                <w:i/>
                <w:color w:val="4F81BD" w:themeColor="accent1"/>
                <w:sz w:val="24"/>
                <w:szCs w:val="24"/>
                <w:lang w:val="en-US"/>
              </w:rPr>
            </w:pPr>
            <w:r>
              <w:rPr>
                <w:i/>
                <w:color w:val="4F81BD" w:themeColor="accent1"/>
                <w:sz w:val="24"/>
                <w:szCs w:val="24"/>
                <w:lang w:val="en-US"/>
              </w:rPr>
              <w:lastRenderedPageBreak/>
              <w:t>Provide details of relevant projects/</w:t>
            </w:r>
            <w:r w:rsidRPr="006A3C42">
              <w:rPr>
                <w:i/>
                <w:color w:val="4F81BD" w:themeColor="accent1"/>
                <w:sz w:val="24"/>
                <w:szCs w:val="24"/>
                <w:lang w:val="en-US"/>
              </w:rPr>
              <w:t>activities</w:t>
            </w:r>
            <w:r>
              <w:rPr>
                <w:i/>
                <w:color w:val="4F81BD" w:themeColor="accent1"/>
                <w:sz w:val="24"/>
                <w:szCs w:val="24"/>
                <w:lang w:val="en-US"/>
              </w:rPr>
              <w:t xml:space="preserve"> and related publications (up to five references)</w:t>
            </w:r>
          </w:p>
          <w:p w14:paraId="71CA4603" w14:textId="77777777" w:rsidR="008F6808" w:rsidRPr="000E628C" w:rsidRDefault="008F6808" w:rsidP="00C72FE3">
            <w:pPr>
              <w:pStyle w:val="Luettelokappale"/>
              <w:ind w:left="0"/>
              <w:jc w:val="both"/>
              <w:rPr>
                <w:rFonts w:ascii="Arial" w:hAnsi="Arial" w:cs="Arial"/>
                <w:i/>
                <w:color w:val="4F81BD" w:themeColor="accent1"/>
                <w:szCs w:val="24"/>
                <w:lang w:val="en-US"/>
              </w:rPr>
            </w:pPr>
          </w:p>
          <w:p w14:paraId="77ECCC9C" w14:textId="62A8AC14" w:rsidR="008F6808" w:rsidRPr="000B3745" w:rsidRDefault="008F6808" w:rsidP="00C72FE3">
            <w:pPr>
              <w:pStyle w:val="Luettelokappale"/>
              <w:ind w:left="0"/>
              <w:jc w:val="both"/>
              <w:rPr>
                <w:rFonts w:ascii="Arial" w:hAnsi="Arial" w:cs="Arial"/>
                <w:color w:val="4F81BD" w:themeColor="accent1"/>
                <w:szCs w:val="24"/>
                <w:lang w:val="en-US"/>
              </w:rPr>
            </w:pPr>
            <w:r>
              <w:rPr>
                <w:i/>
                <w:color w:val="4F81BD" w:themeColor="accent1"/>
                <w:sz w:val="24"/>
                <w:szCs w:val="24"/>
                <w:lang w:val="en-US"/>
              </w:rPr>
              <w:t>Provide a short description of the profile of the persons who will be involved in the study</w:t>
            </w:r>
          </w:p>
          <w:p w14:paraId="52726FB0" w14:textId="77777777" w:rsidR="008F6808" w:rsidRPr="000B3745" w:rsidRDefault="008F6808" w:rsidP="00C72FE3">
            <w:pPr>
              <w:pStyle w:val="Luettelokappale"/>
              <w:ind w:left="0"/>
              <w:jc w:val="both"/>
              <w:rPr>
                <w:rFonts w:ascii="Arial" w:hAnsi="Arial" w:cs="Arial"/>
                <w:color w:val="4F81BD" w:themeColor="accent1"/>
                <w:szCs w:val="24"/>
                <w:lang w:val="en-US"/>
              </w:rPr>
            </w:pPr>
          </w:p>
          <w:p w14:paraId="52A40BDD" w14:textId="77777777" w:rsidR="008F6808" w:rsidRPr="000B3745" w:rsidRDefault="008F6808" w:rsidP="00C72FE3">
            <w:pPr>
              <w:pStyle w:val="Luettelokappale"/>
              <w:ind w:left="0"/>
              <w:jc w:val="both"/>
              <w:rPr>
                <w:rFonts w:ascii="Arial" w:hAnsi="Arial" w:cs="Arial"/>
                <w:color w:val="4F81BD" w:themeColor="accent1"/>
                <w:szCs w:val="24"/>
                <w:lang w:val="en-US"/>
              </w:rPr>
            </w:pPr>
          </w:p>
          <w:p w14:paraId="48F961D8" w14:textId="77777777" w:rsidR="008F6808" w:rsidRDefault="008F6808" w:rsidP="00C72FE3">
            <w:pPr>
              <w:pStyle w:val="Luettelokappale"/>
              <w:ind w:left="0"/>
              <w:jc w:val="both"/>
              <w:rPr>
                <w:b/>
                <w:sz w:val="24"/>
                <w:lang w:val="en-US"/>
              </w:rPr>
            </w:pPr>
          </w:p>
        </w:tc>
      </w:tr>
    </w:tbl>
    <w:p w14:paraId="454186F7" w14:textId="77777777" w:rsidR="005D343E" w:rsidRDefault="005D343E" w:rsidP="00A81FF3">
      <w:pPr>
        <w:pStyle w:val="Luettelokappale"/>
        <w:rPr>
          <w:rFonts w:ascii="Arial" w:hAnsi="Arial" w:cs="Arial"/>
          <w:b/>
          <w:sz w:val="28"/>
          <w:lang w:val="en-US"/>
        </w:rPr>
      </w:pPr>
    </w:p>
    <w:p w14:paraId="0DFCF594" w14:textId="77777777" w:rsidR="007B620E" w:rsidRDefault="007B620E" w:rsidP="00A81FF3">
      <w:pPr>
        <w:pStyle w:val="Luettelokappale"/>
        <w:rPr>
          <w:rFonts w:ascii="Arial" w:hAnsi="Arial" w:cs="Arial"/>
          <w:b/>
          <w:sz w:val="28"/>
          <w:lang w:val="en-US"/>
        </w:rPr>
      </w:pPr>
    </w:p>
    <w:p w14:paraId="785B2DD6" w14:textId="135E28C5" w:rsidR="00CE5DA3" w:rsidRPr="0062533A" w:rsidRDefault="00915DC6" w:rsidP="00915DC6">
      <w:pPr>
        <w:pStyle w:val="Luettelokappale"/>
        <w:numPr>
          <w:ilvl w:val="0"/>
          <w:numId w:val="15"/>
        </w:numPr>
        <w:rPr>
          <w:rFonts w:ascii="Arial" w:hAnsi="Arial" w:cs="Arial"/>
          <w:b/>
          <w:sz w:val="28"/>
          <w:lang w:val="en-US"/>
        </w:rPr>
      </w:pPr>
      <w:r>
        <w:rPr>
          <w:rFonts w:ascii="Arial" w:hAnsi="Arial" w:cs="Arial"/>
          <w:b/>
          <w:sz w:val="28"/>
          <w:lang w:val="en-US"/>
        </w:rPr>
        <w:t>Requested budget for DRIVE</w:t>
      </w:r>
      <w:r w:rsidR="00CE5DA3" w:rsidRPr="0062533A">
        <w:rPr>
          <w:rFonts w:ascii="Arial" w:hAnsi="Arial" w:cs="Arial"/>
          <w:b/>
          <w:sz w:val="28"/>
          <w:lang w:val="en-US"/>
        </w:rPr>
        <w:t xml:space="preserve"> </w:t>
      </w:r>
    </w:p>
    <w:p w14:paraId="5CFA7429" w14:textId="77777777" w:rsidR="009F25B3" w:rsidRDefault="009F25B3" w:rsidP="009F25B3">
      <w:pPr>
        <w:pStyle w:val="Luettelokappale"/>
        <w:rPr>
          <w:b/>
          <w:sz w:val="24"/>
          <w:lang w:val="en-US"/>
        </w:rPr>
      </w:pPr>
    </w:p>
    <w:tbl>
      <w:tblPr>
        <w:tblStyle w:val="TaulukkoRuudukko"/>
        <w:tblW w:w="0" w:type="auto"/>
        <w:tblInd w:w="-34" w:type="dxa"/>
        <w:tblLook w:val="04A0" w:firstRow="1" w:lastRow="0" w:firstColumn="1" w:lastColumn="0" w:noHBand="0" w:noVBand="1"/>
      </w:tblPr>
      <w:tblGrid>
        <w:gridCol w:w="2143"/>
        <w:gridCol w:w="11885"/>
      </w:tblGrid>
      <w:tr w:rsidR="008F6808" w:rsidRPr="001F0442" w14:paraId="363AAD37" w14:textId="77777777" w:rsidTr="00B3765F">
        <w:trPr>
          <w:trHeight w:val="1261"/>
        </w:trPr>
        <w:tc>
          <w:tcPr>
            <w:tcW w:w="2269" w:type="dxa"/>
          </w:tcPr>
          <w:p w14:paraId="06EFB23A" w14:textId="77777777" w:rsidR="008F6808" w:rsidRPr="00EF2BD9" w:rsidRDefault="008F6808" w:rsidP="00B3765F">
            <w:pPr>
              <w:jc w:val="both"/>
              <w:rPr>
                <w:rFonts w:ascii="Arial" w:hAnsi="Arial" w:cs="Arial"/>
                <w:b/>
                <w:color w:val="002060"/>
                <w:sz w:val="24"/>
                <w:lang w:val="en-US"/>
              </w:rPr>
            </w:pPr>
            <w:r>
              <w:rPr>
                <w:rFonts w:ascii="Arial" w:hAnsi="Arial" w:cs="Arial"/>
                <w:b/>
                <w:color w:val="002060"/>
                <w:sz w:val="24"/>
                <w:lang w:val="en-US"/>
              </w:rPr>
              <w:t xml:space="preserve">Cost-effectiveness and level </w:t>
            </w:r>
            <w:r w:rsidRPr="00EF2BD9">
              <w:rPr>
                <w:rFonts w:ascii="Arial" w:hAnsi="Arial" w:cs="Arial"/>
                <w:b/>
                <w:color w:val="002060"/>
                <w:sz w:val="24"/>
                <w:lang w:val="en-US"/>
              </w:rPr>
              <w:t xml:space="preserve">of </w:t>
            </w:r>
            <w:r>
              <w:rPr>
                <w:rFonts w:ascii="Arial" w:hAnsi="Arial" w:cs="Arial"/>
                <w:b/>
                <w:color w:val="002060"/>
                <w:sz w:val="24"/>
                <w:lang w:val="en-US"/>
              </w:rPr>
              <w:t xml:space="preserve">possible </w:t>
            </w:r>
            <w:r w:rsidRPr="00EF2BD9">
              <w:rPr>
                <w:rFonts w:ascii="Arial" w:hAnsi="Arial" w:cs="Arial"/>
                <w:b/>
                <w:color w:val="002060"/>
                <w:sz w:val="24"/>
                <w:lang w:val="en-US"/>
              </w:rPr>
              <w:t>co-funding from the applicant</w:t>
            </w:r>
          </w:p>
          <w:p w14:paraId="34950B2D" w14:textId="77777777" w:rsidR="008F6808" w:rsidRDefault="008F6808" w:rsidP="00B3765F">
            <w:pPr>
              <w:pStyle w:val="Luettelokappale"/>
              <w:ind w:left="0"/>
              <w:rPr>
                <w:b/>
                <w:sz w:val="24"/>
                <w:lang w:val="en-US"/>
              </w:rPr>
            </w:pPr>
          </w:p>
        </w:tc>
        <w:tc>
          <w:tcPr>
            <w:tcW w:w="11985" w:type="dxa"/>
          </w:tcPr>
          <w:tbl>
            <w:tblPr>
              <w:tblW w:w="9406" w:type="dxa"/>
              <w:tblLook w:val="04A0" w:firstRow="1" w:lastRow="0" w:firstColumn="1" w:lastColumn="0" w:noHBand="0" w:noVBand="1"/>
            </w:tblPr>
            <w:tblGrid>
              <w:gridCol w:w="9406"/>
            </w:tblGrid>
            <w:tr w:rsidR="007B620E" w:rsidRPr="001F0442" w14:paraId="2B878534" w14:textId="77777777" w:rsidTr="007B620E">
              <w:trPr>
                <w:trHeight w:val="312"/>
              </w:trPr>
              <w:tc>
                <w:tcPr>
                  <w:tcW w:w="9406" w:type="dxa"/>
                  <w:tcBorders>
                    <w:top w:val="nil"/>
                    <w:left w:val="nil"/>
                    <w:bottom w:val="nil"/>
                    <w:right w:val="nil"/>
                  </w:tcBorders>
                  <w:shd w:val="clear" w:color="auto" w:fill="auto"/>
                  <w:noWrap/>
                  <w:vAlign w:val="bottom"/>
                  <w:hideMark/>
                </w:tcPr>
                <w:p w14:paraId="18345AAE" w14:textId="4AB3DC60" w:rsidR="007B620E" w:rsidRPr="007B620E" w:rsidRDefault="008F6808" w:rsidP="007B620E">
                  <w:pPr>
                    <w:spacing w:after="0" w:line="240" w:lineRule="auto"/>
                    <w:rPr>
                      <w:i/>
                      <w:color w:val="4F81BD" w:themeColor="accent1"/>
                      <w:sz w:val="24"/>
                      <w:szCs w:val="24"/>
                      <w:lang w:val="en-US"/>
                    </w:rPr>
                  </w:pPr>
                  <w:r w:rsidRPr="00EF2BD9">
                    <w:rPr>
                      <w:i/>
                      <w:color w:val="4F81BD" w:themeColor="accent1"/>
                      <w:sz w:val="24"/>
                      <w:szCs w:val="24"/>
                      <w:lang w:val="en-US"/>
                    </w:rPr>
                    <w:t>Provide a description of the costs</w:t>
                  </w:r>
                  <w:r w:rsidRPr="007B620E">
                    <w:rPr>
                      <w:i/>
                      <w:color w:val="4F81BD" w:themeColor="accent1"/>
                      <w:sz w:val="24"/>
                      <w:szCs w:val="24"/>
                      <w:lang w:val="en-US"/>
                    </w:rPr>
                    <w:t xml:space="preserve"> </w:t>
                  </w:r>
                  <w:r w:rsidRPr="00A90515">
                    <w:rPr>
                      <w:i/>
                      <w:color w:val="4F81BD" w:themeColor="accent1"/>
                      <w:sz w:val="24"/>
                      <w:szCs w:val="24"/>
                      <w:lang w:val="en-US"/>
                    </w:rPr>
                    <w:t xml:space="preserve">for conducting the study </w:t>
                  </w:r>
                  <w:r w:rsidR="007B620E">
                    <w:rPr>
                      <w:i/>
                      <w:color w:val="4F81BD" w:themeColor="accent1"/>
                      <w:sz w:val="24"/>
                      <w:szCs w:val="24"/>
                      <w:lang w:val="en-US"/>
                    </w:rPr>
                    <w:t>completing the table</w:t>
                  </w:r>
                  <w:r>
                    <w:rPr>
                      <w:i/>
                      <w:color w:val="4F81BD" w:themeColor="accent1"/>
                      <w:sz w:val="24"/>
                      <w:szCs w:val="24"/>
                      <w:lang w:val="en-US"/>
                    </w:rPr>
                    <w:t xml:space="preserve"> below</w:t>
                  </w:r>
                  <w:r w:rsidR="007B620E">
                    <w:rPr>
                      <w:i/>
                      <w:color w:val="4F81BD" w:themeColor="accent1"/>
                      <w:sz w:val="24"/>
                      <w:szCs w:val="24"/>
                      <w:lang w:val="en-US"/>
                    </w:rPr>
                    <w:t xml:space="preserve"> taking into account DRIVE budget rules: </w:t>
                  </w:r>
                  <w:r w:rsidR="007B620E" w:rsidRPr="007B620E">
                    <w:rPr>
                      <w:i/>
                      <w:color w:val="4F81BD" w:themeColor="accent1"/>
                      <w:sz w:val="24"/>
                      <w:szCs w:val="24"/>
                      <w:lang w:val="en-US"/>
                    </w:rPr>
                    <w:t xml:space="preserve">DRIVE provides catalytic funding only (level of co-funding is a criteria for selection), </w:t>
                  </w:r>
                  <w:r w:rsidR="007B620E">
                    <w:rPr>
                      <w:i/>
                      <w:color w:val="4F81BD" w:themeColor="accent1"/>
                      <w:sz w:val="24"/>
                      <w:szCs w:val="24"/>
                      <w:lang w:val="en-US"/>
                    </w:rPr>
                    <w:t>no funding for meeting participation beyon</w:t>
                  </w:r>
                  <w:r w:rsidR="00E25A97">
                    <w:rPr>
                      <w:i/>
                      <w:color w:val="4F81BD" w:themeColor="accent1"/>
                      <w:sz w:val="24"/>
                      <w:szCs w:val="24"/>
                      <w:lang w:val="en-US"/>
                    </w:rPr>
                    <w:t>d</w:t>
                  </w:r>
                  <w:r w:rsidR="007B620E">
                    <w:rPr>
                      <w:i/>
                      <w:color w:val="4F81BD" w:themeColor="accent1"/>
                      <w:sz w:val="24"/>
                      <w:szCs w:val="24"/>
                      <w:lang w:val="en-US"/>
                    </w:rPr>
                    <w:t xml:space="preserve"> DRIVE (1 person </w:t>
                  </w:r>
                  <w:r w:rsidR="00E25A97">
                    <w:rPr>
                      <w:i/>
                      <w:color w:val="4F81BD" w:themeColor="accent1"/>
                      <w:sz w:val="24"/>
                      <w:szCs w:val="24"/>
                      <w:lang w:val="en-US"/>
                    </w:rPr>
                    <w:t>per</w:t>
                  </w:r>
                  <w:r w:rsidR="007B620E">
                    <w:rPr>
                      <w:i/>
                      <w:color w:val="4F81BD" w:themeColor="accent1"/>
                      <w:sz w:val="24"/>
                      <w:szCs w:val="24"/>
                      <w:lang w:val="en-US"/>
                    </w:rPr>
                    <w:t xml:space="preserve"> site for DRIVE meeting attendance), no funding for data analysis and publication at site level (pooled analysis and publications are performed by P95 DRIVE partner), no funding for equipment or printing. </w:t>
                  </w:r>
                </w:p>
              </w:tc>
            </w:tr>
          </w:tbl>
          <w:p w14:paraId="4D59EB87" w14:textId="77777777" w:rsidR="007B620E" w:rsidRDefault="007B620E" w:rsidP="00B3765F">
            <w:pPr>
              <w:pStyle w:val="Luettelokappale"/>
              <w:ind w:left="0"/>
              <w:jc w:val="both"/>
              <w:rPr>
                <w:i/>
                <w:color w:val="4F81BD" w:themeColor="accent1"/>
                <w:sz w:val="24"/>
                <w:szCs w:val="24"/>
                <w:lang w:val="en-US"/>
              </w:rPr>
            </w:pPr>
          </w:p>
          <w:p w14:paraId="496DCB36" w14:textId="77777777" w:rsidR="008F6808" w:rsidRPr="00C810E5" w:rsidRDefault="008F6808" w:rsidP="00B3765F">
            <w:pPr>
              <w:rPr>
                <w:rFonts w:ascii="Arial" w:eastAsia="Times New Roman" w:hAnsi="Arial" w:cs="Arial"/>
                <w:b/>
                <w:color w:val="000000"/>
                <w:lang w:val="en-GB" w:eastAsia="ru-RU"/>
              </w:rPr>
            </w:pPr>
            <w:r>
              <w:rPr>
                <w:rFonts w:ascii="Arial" w:eastAsia="Times New Roman" w:hAnsi="Arial" w:cs="Arial"/>
                <w:b/>
                <w:color w:val="000000"/>
                <w:lang w:val="en-US" w:eastAsia="ru-RU"/>
              </w:rPr>
              <w:t>B</w:t>
            </w:r>
            <w:proofErr w:type="spellStart"/>
            <w:r w:rsidRPr="00C810E5">
              <w:rPr>
                <w:rFonts w:ascii="Arial" w:eastAsia="Times New Roman" w:hAnsi="Arial" w:cs="Arial"/>
                <w:b/>
                <w:color w:val="000000"/>
                <w:lang w:val="en-GB" w:eastAsia="ru-RU"/>
              </w:rPr>
              <w:t>udget</w:t>
            </w:r>
            <w:proofErr w:type="spellEnd"/>
            <w:r w:rsidRPr="00C810E5">
              <w:rPr>
                <w:rFonts w:ascii="Arial" w:eastAsia="Times New Roman" w:hAnsi="Arial" w:cs="Arial"/>
                <w:b/>
                <w:color w:val="000000"/>
                <w:lang w:val="en-GB" w:eastAsia="ru-RU"/>
              </w:rPr>
              <w:t xml:space="preserve"> table:</w:t>
            </w:r>
          </w:p>
          <w:p w14:paraId="1419A765" w14:textId="77777777" w:rsidR="008F6808" w:rsidRPr="00C51DFD" w:rsidRDefault="008F6808" w:rsidP="00B3765F">
            <w:pPr>
              <w:pStyle w:val="Luettelokappale"/>
              <w:ind w:left="0"/>
              <w:jc w:val="both"/>
              <w:rPr>
                <w:rFonts w:ascii="Arial" w:hAnsi="Arial" w:cs="Arial"/>
                <w:color w:val="4F81BD" w:themeColor="accent1"/>
                <w:lang w:val="en-US"/>
              </w:rPr>
            </w:pPr>
          </w:p>
          <w:tbl>
            <w:tblPr>
              <w:tblW w:w="11349" w:type="dxa"/>
              <w:tblBorders>
                <w:top w:val="single" w:sz="4" w:space="0" w:color="auto"/>
                <w:bottom w:val="single" w:sz="4" w:space="0" w:color="auto"/>
                <w:insideH w:val="single" w:sz="4" w:space="0" w:color="auto"/>
              </w:tblBorders>
              <w:tblLook w:val="04A0" w:firstRow="1" w:lastRow="0" w:firstColumn="1" w:lastColumn="0" w:noHBand="0" w:noVBand="1"/>
            </w:tblPr>
            <w:tblGrid>
              <w:gridCol w:w="2185"/>
              <w:gridCol w:w="4589"/>
              <w:gridCol w:w="2190"/>
              <w:gridCol w:w="2033"/>
              <w:gridCol w:w="352"/>
            </w:tblGrid>
            <w:tr w:rsidR="008F6808" w:rsidRPr="007B620E" w14:paraId="3DAE810F" w14:textId="77777777" w:rsidTr="00B3765F">
              <w:trPr>
                <w:trHeight w:val="541"/>
              </w:trPr>
              <w:tc>
                <w:tcPr>
                  <w:tcW w:w="2185" w:type="dxa"/>
                  <w:shd w:val="clear" w:color="auto" w:fill="auto"/>
                  <w:noWrap/>
                  <w:vAlign w:val="center"/>
                  <w:hideMark/>
                </w:tcPr>
                <w:p w14:paraId="373779D3" w14:textId="77777777" w:rsidR="008F6808" w:rsidRPr="00C810E5" w:rsidRDefault="008F6808" w:rsidP="00B3765F">
                  <w:pPr>
                    <w:spacing w:after="0" w:line="240" w:lineRule="auto"/>
                    <w:rPr>
                      <w:rFonts w:ascii="Arial" w:eastAsia="Times New Roman" w:hAnsi="Arial" w:cs="Arial"/>
                      <w:b/>
                      <w:color w:val="000000"/>
                      <w:lang w:val="en-GB" w:eastAsia="ru-RU"/>
                    </w:rPr>
                  </w:pPr>
                  <w:r w:rsidRPr="00C810E5">
                    <w:rPr>
                      <w:rFonts w:ascii="Arial" w:eastAsia="Times New Roman" w:hAnsi="Arial" w:cs="Arial"/>
                      <w:b/>
                      <w:color w:val="000000"/>
                      <w:lang w:val="en-GB" w:eastAsia="ru-RU"/>
                    </w:rPr>
                    <w:t>Type of costs</w:t>
                  </w:r>
                </w:p>
              </w:tc>
              <w:tc>
                <w:tcPr>
                  <w:tcW w:w="4589" w:type="dxa"/>
                  <w:shd w:val="clear" w:color="auto" w:fill="auto"/>
                  <w:noWrap/>
                  <w:vAlign w:val="center"/>
                  <w:hideMark/>
                </w:tcPr>
                <w:p w14:paraId="66496CF7" w14:textId="77777777" w:rsidR="008F6808" w:rsidRPr="00A81FF3" w:rsidRDefault="008F6808" w:rsidP="00B3765F">
                  <w:pPr>
                    <w:spacing w:after="0" w:line="240" w:lineRule="auto"/>
                    <w:rPr>
                      <w:rFonts w:ascii="Arial" w:eastAsia="Times New Roman" w:hAnsi="Arial" w:cs="Arial"/>
                      <w:b/>
                      <w:color w:val="000000"/>
                      <w:lang w:val="en-US" w:eastAsia="ru-RU"/>
                    </w:rPr>
                  </w:pPr>
                  <w:r w:rsidRPr="00A81FF3">
                    <w:rPr>
                      <w:rFonts w:ascii="Arial" w:eastAsia="Times New Roman" w:hAnsi="Arial" w:cs="Arial"/>
                      <w:b/>
                      <w:color w:val="000000"/>
                      <w:lang w:val="en-US" w:eastAsia="ru-RU"/>
                    </w:rPr>
                    <w:t>Brief description</w:t>
                  </w:r>
                </w:p>
              </w:tc>
              <w:tc>
                <w:tcPr>
                  <w:tcW w:w="4223" w:type="dxa"/>
                  <w:gridSpan w:val="2"/>
                  <w:shd w:val="clear" w:color="auto" w:fill="auto"/>
                  <w:noWrap/>
                  <w:vAlign w:val="center"/>
                  <w:hideMark/>
                </w:tcPr>
                <w:p w14:paraId="29E62D5A" w14:textId="77777777" w:rsidR="008F6808" w:rsidRDefault="008F6808" w:rsidP="00B3765F">
                  <w:pPr>
                    <w:spacing w:after="0" w:line="240" w:lineRule="auto"/>
                    <w:jc w:val="center"/>
                    <w:rPr>
                      <w:rFonts w:ascii="Arial" w:eastAsia="Times New Roman" w:hAnsi="Arial" w:cs="Arial"/>
                      <w:b/>
                      <w:color w:val="000000"/>
                      <w:lang w:val="en-US" w:eastAsia="ru-RU"/>
                    </w:rPr>
                  </w:pPr>
                  <w:r>
                    <w:rPr>
                      <w:rFonts w:ascii="Arial" w:eastAsia="Times New Roman" w:hAnsi="Arial" w:cs="Arial"/>
                      <w:b/>
                      <w:color w:val="000000"/>
                      <w:lang w:val="en-US" w:eastAsia="ru-RU"/>
                    </w:rPr>
                    <w:t xml:space="preserve">Budget </w:t>
                  </w:r>
                  <w:r w:rsidRPr="00A81FF3">
                    <w:rPr>
                      <w:rFonts w:ascii="Arial" w:eastAsia="Times New Roman" w:hAnsi="Arial" w:cs="Arial"/>
                      <w:b/>
                      <w:color w:val="000000"/>
                      <w:lang w:val="en-US" w:eastAsia="ru-RU"/>
                    </w:rPr>
                    <w:t>(Euros)</w:t>
                  </w:r>
                </w:p>
                <w:p w14:paraId="7E66A591" w14:textId="77777777" w:rsidR="008F6808" w:rsidRPr="00F777C1" w:rsidRDefault="008F6808" w:rsidP="00B3765F">
                  <w:pPr>
                    <w:spacing w:after="0" w:line="240" w:lineRule="auto"/>
                    <w:rPr>
                      <w:rFonts w:ascii="Arial" w:eastAsia="Times New Roman" w:hAnsi="Arial" w:cs="Arial"/>
                      <w:b/>
                      <w:color w:val="000000"/>
                      <w:lang w:val="en-US" w:eastAsia="ru-RU"/>
                    </w:rPr>
                  </w:pPr>
                </w:p>
              </w:tc>
              <w:tc>
                <w:tcPr>
                  <w:tcW w:w="352" w:type="dxa"/>
                </w:tcPr>
                <w:p w14:paraId="42EA9DA4" w14:textId="77777777" w:rsidR="008F6808" w:rsidRPr="00F777C1" w:rsidRDefault="008F6808" w:rsidP="00B3765F">
                  <w:pPr>
                    <w:spacing w:after="0" w:line="240" w:lineRule="auto"/>
                    <w:rPr>
                      <w:rFonts w:ascii="Arial" w:eastAsia="Times New Roman" w:hAnsi="Arial" w:cs="Arial"/>
                      <w:b/>
                      <w:color w:val="000000"/>
                      <w:lang w:val="en-US" w:eastAsia="ru-RU"/>
                    </w:rPr>
                  </w:pPr>
                </w:p>
              </w:tc>
            </w:tr>
            <w:tr w:rsidR="008F6808" w:rsidRPr="001F0442" w14:paraId="012D1EA2" w14:textId="77777777" w:rsidTr="00B3765F">
              <w:trPr>
                <w:trHeight w:val="586"/>
              </w:trPr>
              <w:tc>
                <w:tcPr>
                  <w:tcW w:w="2185" w:type="dxa"/>
                  <w:shd w:val="clear" w:color="auto" w:fill="auto"/>
                  <w:noWrap/>
                  <w:vAlign w:val="center"/>
                </w:tcPr>
                <w:p w14:paraId="6A99E62D" w14:textId="77777777" w:rsidR="008F6808" w:rsidRPr="00C810E5" w:rsidRDefault="008F6808" w:rsidP="00B3765F">
                  <w:pPr>
                    <w:spacing w:after="0" w:line="240" w:lineRule="auto"/>
                    <w:rPr>
                      <w:rFonts w:ascii="Arial" w:eastAsia="Times New Roman" w:hAnsi="Arial" w:cs="Arial"/>
                      <w:b/>
                      <w:color w:val="000000"/>
                      <w:lang w:val="en-GB" w:eastAsia="ru-RU"/>
                    </w:rPr>
                  </w:pPr>
                  <w:r w:rsidRPr="00C810E5">
                    <w:rPr>
                      <w:rFonts w:ascii="Arial" w:eastAsia="Times New Roman" w:hAnsi="Arial" w:cs="Arial"/>
                      <w:b/>
                      <w:color w:val="000000"/>
                      <w:lang w:val="en-GB" w:eastAsia="ru-RU"/>
                    </w:rPr>
                    <w:t>Expected sample size</w:t>
                  </w:r>
                </w:p>
              </w:tc>
              <w:tc>
                <w:tcPr>
                  <w:tcW w:w="4589" w:type="dxa"/>
                  <w:shd w:val="clear" w:color="auto" w:fill="auto"/>
                  <w:noWrap/>
                  <w:vAlign w:val="center"/>
                </w:tcPr>
                <w:p w14:paraId="2D20425C" w14:textId="77777777" w:rsidR="008F6808" w:rsidRPr="00C810E5" w:rsidRDefault="008F6808" w:rsidP="00B3765F">
                  <w:pPr>
                    <w:spacing w:after="0" w:line="240" w:lineRule="auto"/>
                    <w:rPr>
                      <w:b/>
                      <w:i/>
                      <w:color w:val="4F81BD" w:themeColor="accent1"/>
                      <w:sz w:val="24"/>
                      <w:szCs w:val="24"/>
                      <w:lang w:val="en-US"/>
                    </w:rPr>
                  </w:pPr>
                  <w:r w:rsidRPr="00C810E5">
                    <w:rPr>
                      <w:b/>
                      <w:i/>
                      <w:color w:val="4F81BD" w:themeColor="accent1"/>
                      <w:sz w:val="24"/>
                      <w:szCs w:val="24"/>
                      <w:lang w:val="en-US"/>
                    </w:rPr>
                    <w:t>Number of expected ILI and LCI cases</w:t>
                  </w:r>
                </w:p>
              </w:tc>
              <w:tc>
                <w:tcPr>
                  <w:tcW w:w="2190" w:type="dxa"/>
                  <w:shd w:val="clear" w:color="auto" w:fill="auto"/>
                  <w:noWrap/>
                  <w:vAlign w:val="center"/>
                </w:tcPr>
                <w:p w14:paraId="499EA07C" w14:textId="77777777" w:rsidR="008F6808" w:rsidRDefault="008F6808" w:rsidP="00B3765F">
                  <w:pPr>
                    <w:spacing w:after="0" w:line="240" w:lineRule="auto"/>
                    <w:rPr>
                      <w:rFonts w:ascii="Arial" w:eastAsia="Times New Roman" w:hAnsi="Arial" w:cs="Arial"/>
                      <w:b/>
                      <w:color w:val="000000"/>
                      <w:lang w:val="en-US" w:eastAsia="ru-RU"/>
                    </w:rPr>
                  </w:pPr>
                </w:p>
              </w:tc>
              <w:tc>
                <w:tcPr>
                  <w:tcW w:w="2033" w:type="dxa"/>
                </w:tcPr>
                <w:p w14:paraId="657F7F73" w14:textId="77777777" w:rsidR="008F6808" w:rsidRDefault="008F6808" w:rsidP="00B3765F">
                  <w:pPr>
                    <w:spacing w:after="0" w:line="240" w:lineRule="auto"/>
                    <w:rPr>
                      <w:rFonts w:ascii="Arial" w:eastAsia="Times New Roman" w:hAnsi="Arial" w:cs="Arial"/>
                      <w:b/>
                      <w:color w:val="000000"/>
                      <w:lang w:val="en-US" w:eastAsia="ru-RU"/>
                    </w:rPr>
                  </w:pPr>
                </w:p>
              </w:tc>
              <w:tc>
                <w:tcPr>
                  <w:tcW w:w="352" w:type="dxa"/>
                </w:tcPr>
                <w:p w14:paraId="674946C7" w14:textId="77777777" w:rsidR="008F6808" w:rsidRPr="00F777C1" w:rsidRDefault="008F6808" w:rsidP="00B3765F">
                  <w:pPr>
                    <w:spacing w:after="0" w:line="240" w:lineRule="auto"/>
                    <w:rPr>
                      <w:rFonts w:ascii="Arial" w:eastAsia="Times New Roman" w:hAnsi="Arial" w:cs="Arial"/>
                      <w:b/>
                      <w:color w:val="000000"/>
                      <w:lang w:val="en-US" w:eastAsia="ru-RU"/>
                    </w:rPr>
                  </w:pPr>
                </w:p>
              </w:tc>
            </w:tr>
            <w:tr w:rsidR="008F6808" w:rsidRPr="00C810E5" w14:paraId="6B993C3E" w14:textId="77777777" w:rsidTr="00B3765F">
              <w:trPr>
                <w:trHeight w:val="586"/>
              </w:trPr>
              <w:tc>
                <w:tcPr>
                  <w:tcW w:w="2185" w:type="dxa"/>
                  <w:shd w:val="clear" w:color="auto" w:fill="auto"/>
                  <w:noWrap/>
                  <w:vAlign w:val="center"/>
                </w:tcPr>
                <w:p w14:paraId="3AFCD444" w14:textId="77777777" w:rsidR="008F6808" w:rsidRPr="00C810E5" w:rsidRDefault="008F6808" w:rsidP="00B3765F">
                  <w:pPr>
                    <w:spacing w:after="0" w:line="240" w:lineRule="auto"/>
                    <w:rPr>
                      <w:rFonts w:ascii="Arial" w:eastAsia="Times New Roman" w:hAnsi="Arial" w:cs="Arial"/>
                      <w:b/>
                      <w:color w:val="000000"/>
                      <w:lang w:val="en-GB" w:eastAsia="ru-RU"/>
                    </w:rPr>
                  </w:pPr>
                </w:p>
              </w:tc>
              <w:tc>
                <w:tcPr>
                  <w:tcW w:w="4589" w:type="dxa"/>
                  <w:shd w:val="clear" w:color="auto" w:fill="auto"/>
                  <w:noWrap/>
                  <w:vAlign w:val="center"/>
                </w:tcPr>
                <w:p w14:paraId="1067FD03" w14:textId="77777777" w:rsidR="008F6808" w:rsidRPr="00E40B46" w:rsidRDefault="008F6808" w:rsidP="00B3765F">
                  <w:pPr>
                    <w:spacing w:after="0" w:line="240" w:lineRule="auto"/>
                    <w:rPr>
                      <w:rFonts w:ascii="Arial" w:eastAsia="Times New Roman" w:hAnsi="Arial" w:cs="Arial"/>
                      <w:b/>
                      <w:color w:val="000000"/>
                      <w:lang w:val="en-US" w:eastAsia="ru-RU"/>
                    </w:rPr>
                  </w:pPr>
                </w:p>
              </w:tc>
              <w:tc>
                <w:tcPr>
                  <w:tcW w:w="2190" w:type="dxa"/>
                  <w:shd w:val="clear" w:color="auto" w:fill="auto"/>
                  <w:noWrap/>
                  <w:vAlign w:val="center"/>
                </w:tcPr>
                <w:p w14:paraId="006225E6" w14:textId="77777777" w:rsidR="008F6808" w:rsidRDefault="008F6808" w:rsidP="00B3765F">
                  <w:pPr>
                    <w:spacing w:after="0" w:line="240" w:lineRule="auto"/>
                    <w:rPr>
                      <w:rFonts w:ascii="Arial" w:eastAsia="Times New Roman" w:hAnsi="Arial" w:cs="Arial"/>
                      <w:b/>
                      <w:color w:val="000000"/>
                      <w:lang w:val="en-US" w:eastAsia="ru-RU"/>
                    </w:rPr>
                  </w:pPr>
                  <w:r>
                    <w:rPr>
                      <w:rFonts w:ascii="Arial" w:eastAsia="Times New Roman" w:hAnsi="Arial" w:cs="Arial"/>
                      <w:b/>
                      <w:color w:val="000000"/>
                      <w:lang w:val="en-US" w:eastAsia="ru-RU"/>
                    </w:rPr>
                    <w:t>Covered by site or other co-funding sources</w:t>
                  </w:r>
                </w:p>
              </w:tc>
              <w:tc>
                <w:tcPr>
                  <w:tcW w:w="2033" w:type="dxa"/>
                </w:tcPr>
                <w:p w14:paraId="505498CF" w14:textId="77777777" w:rsidR="008F6808" w:rsidRDefault="008F6808" w:rsidP="00B3765F">
                  <w:pPr>
                    <w:spacing w:after="0" w:line="240" w:lineRule="auto"/>
                    <w:rPr>
                      <w:rFonts w:ascii="Arial" w:eastAsia="Times New Roman" w:hAnsi="Arial" w:cs="Arial"/>
                      <w:b/>
                      <w:color w:val="000000"/>
                      <w:lang w:val="en-US" w:eastAsia="ru-RU"/>
                    </w:rPr>
                  </w:pPr>
                  <w:r>
                    <w:rPr>
                      <w:rFonts w:ascii="Arial" w:eastAsia="Times New Roman" w:hAnsi="Arial" w:cs="Arial"/>
                      <w:b/>
                      <w:color w:val="000000"/>
                      <w:lang w:val="en-US" w:eastAsia="ru-RU"/>
                    </w:rPr>
                    <w:t>Requested from DRIVE</w:t>
                  </w:r>
                </w:p>
              </w:tc>
              <w:tc>
                <w:tcPr>
                  <w:tcW w:w="352" w:type="dxa"/>
                </w:tcPr>
                <w:p w14:paraId="58771624" w14:textId="77777777" w:rsidR="008F6808" w:rsidRPr="00F777C1" w:rsidRDefault="008F6808" w:rsidP="00B3765F">
                  <w:pPr>
                    <w:spacing w:after="0" w:line="240" w:lineRule="auto"/>
                    <w:rPr>
                      <w:rFonts w:ascii="Arial" w:eastAsia="Times New Roman" w:hAnsi="Arial" w:cs="Arial"/>
                      <w:b/>
                      <w:color w:val="000000"/>
                      <w:lang w:val="en-US" w:eastAsia="ru-RU"/>
                    </w:rPr>
                  </w:pPr>
                </w:p>
              </w:tc>
            </w:tr>
            <w:tr w:rsidR="008F6808" w:rsidRPr="001F0442" w14:paraId="4F925173" w14:textId="77777777" w:rsidTr="00B3765F">
              <w:trPr>
                <w:trHeight w:val="600"/>
              </w:trPr>
              <w:tc>
                <w:tcPr>
                  <w:tcW w:w="2185" w:type="dxa"/>
                  <w:shd w:val="clear" w:color="auto" w:fill="auto"/>
                  <w:noWrap/>
                  <w:vAlign w:val="center"/>
                  <w:hideMark/>
                </w:tcPr>
                <w:p w14:paraId="70A8F634" w14:textId="77777777" w:rsidR="008F6808" w:rsidRPr="00C810E5" w:rsidRDefault="008F6808" w:rsidP="00B3765F">
                  <w:pPr>
                    <w:spacing w:after="0" w:line="240" w:lineRule="auto"/>
                    <w:rPr>
                      <w:rFonts w:ascii="Arial" w:eastAsia="Times New Roman" w:hAnsi="Arial" w:cs="Arial"/>
                      <w:color w:val="000000"/>
                      <w:lang w:val="en-GB" w:eastAsia="ru-RU"/>
                    </w:rPr>
                  </w:pPr>
                  <w:r w:rsidRPr="00C810E5">
                    <w:rPr>
                      <w:rFonts w:ascii="Arial" w:eastAsia="Times New Roman" w:hAnsi="Arial" w:cs="Arial"/>
                      <w:color w:val="000000"/>
                      <w:lang w:val="en-GB" w:eastAsia="ru-RU"/>
                    </w:rPr>
                    <w:t xml:space="preserve">Management, research, </w:t>
                  </w:r>
                  <w:proofErr w:type="gramStart"/>
                  <w:r w:rsidRPr="00C810E5">
                    <w:rPr>
                      <w:rFonts w:ascii="Arial" w:eastAsia="Times New Roman" w:hAnsi="Arial" w:cs="Arial"/>
                      <w:color w:val="000000"/>
                      <w:lang w:val="en-GB" w:eastAsia="ru-RU"/>
                    </w:rPr>
                    <w:t>statistical  staff</w:t>
                  </w:r>
                  <w:proofErr w:type="gramEnd"/>
                </w:p>
              </w:tc>
              <w:tc>
                <w:tcPr>
                  <w:tcW w:w="4589" w:type="dxa"/>
                  <w:shd w:val="clear" w:color="auto" w:fill="auto"/>
                  <w:noWrap/>
                  <w:vAlign w:val="center"/>
                  <w:hideMark/>
                </w:tcPr>
                <w:p w14:paraId="1CFA2772" w14:textId="77777777" w:rsidR="008F6808" w:rsidRPr="00A81FF3" w:rsidRDefault="008F6808" w:rsidP="00B3765F">
                  <w:pPr>
                    <w:spacing w:after="0" w:line="240" w:lineRule="auto"/>
                    <w:rPr>
                      <w:rFonts w:ascii="Arial" w:eastAsia="Times New Roman" w:hAnsi="Arial" w:cs="Arial"/>
                      <w:color w:val="000000"/>
                      <w:lang w:val="en-US" w:eastAsia="ru-RU"/>
                    </w:rPr>
                  </w:pPr>
                  <w:r w:rsidRPr="00A81FF3">
                    <w:rPr>
                      <w:i/>
                      <w:color w:val="4F81BD" w:themeColor="accent1"/>
                      <w:sz w:val="24"/>
                      <w:szCs w:val="24"/>
                      <w:lang w:val="en-US"/>
                    </w:rPr>
                    <w:t>(</w:t>
                  </w:r>
                  <w:r>
                    <w:rPr>
                      <w:i/>
                      <w:color w:val="4F81BD" w:themeColor="accent1"/>
                      <w:sz w:val="24"/>
                      <w:szCs w:val="24"/>
                      <w:lang w:val="en-US"/>
                    </w:rPr>
                    <w:t xml:space="preserve">i.e. </w:t>
                  </w:r>
                  <w:r w:rsidRPr="00F16637">
                    <w:rPr>
                      <w:i/>
                      <w:color w:val="4F81BD" w:themeColor="accent1"/>
                      <w:sz w:val="24"/>
                      <w:szCs w:val="24"/>
                      <w:lang w:val="en-US"/>
                    </w:rPr>
                    <w:t>number of days</w:t>
                  </w:r>
                  <w:r>
                    <w:rPr>
                      <w:i/>
                      <w:color w:val="4F81BD" w:themeColor="accent1"/>
                      <w:sz w:val="24"/>
                      <w:szCs w:val="24"/>
                      <w:lang w:val="en-US"/>
                    </w:rPr>
                    <w:t>,</w:t>
                  </w:r>
                  <w:r w:rsidRPr="000C3FCF">
                    <w:rPr>
                      <w:i/>
                      <w:color w:val="4F81BD" w:themeColor="accent1"/>
                      <w:sz w:val="24"/>
                      <w:szCs w:val="24"/>
                      <w:lang w:val="en-US"/>
                    </w:rPr>
                    <w:t xml:space="preserve"> </w:t>
                  </w:r>
                  <w:r w:rsidRPr="00A81FF3">
                    <w:rPr>
                      <w:i/>
                      <w:color w:val="4F81BD" w:themeColor="accent1"/>
                      <w:sz w:val="24"/>
                      <w:szCs w:val="24"/>
                      <w:lang w:val="en-US"/>
                    </w:rPr>
                    <w:t>estimated</w:t>
                  </w:r>
                  <w:r>
                    <w:rPr>
                      <w:rFonts w:ascii="Arial" w:eastAsia="Times New Roman" w:hAnsi="Arial" w:cs="Arial"/>
                      <w:color w:val="000000"/>
                      <w:lang w:val="en-US" w:eastAsia="ru-RU"/>
                    </w:rPr>
                    <w:t xml:space="preserve"> </w:t>
                  </w:r>
                  <w:r>
                    <w:rPr>
                      <w:i/>
                      <w:color w:val="4F81BD" w:themeColor="accent1"/>
                      <w:sz w:val="24"/>
                      <w:szCs w:val="24"/>
                      <w:lang w:val="en-US"/>
                    </w:rPr>
                    <w:t>c</w:t>
                  </w:r>
                  <w:r w:rsidRPr="00A81FF3">
                    <w:rPr>
                      <w:i/>
                      <w:color w:val="4F81BD" w:themeColor="accent1"/>
                      <w:sz w:val="24"/>
                      <w:szCs w:val="24"/>
                      <w:lang w:val="en-US"/>
                    </w:rPr>
                    <w:t>os</w:t>
                  </w:r>
                  <w:r>
                    <w:rPr>
                      <w:i/>
                      <w:color w:val="4F81BD" w:themeColor="accent1"/>
                      <w:sz w:val="24"/>
                      <w:szCs w:val="24"/>
                      <w:lang w:val="en-US"/>
                    </w:rPr>
                    <w:t>t per day</w:t>
                  </w:r>
                  <w:proofErr w:type="gramStart"/>
                  <w:r w:rsidRPr="00A81FF3">
                    <w:rPr>
                      <w:i/>
                      <w:color w:val="4F81BD" w:themeColor="accent1"/>
                      <w:sz w:val="24"/>
                      <w:szCs w:val="24"/>
                      <w:lang w:val="en-US"/>
                    </w:rPr>
                    <w:t>, ,</w:t>
                  </w:r>
                  <w:proofErr w:type="gramEnd"/>
                  <w:r>
                    <w:rPr>
                      <w:i/>
                      <w:color w:val="4F81BD" w:themeColor="accent1"/>
                      <w:sz w:val="24"/>
                      <w:szCs w:val="24"/>
                      <w:lang w:val="en-US"/>
                    </w:rPr>
                    <w:t xml:space="preserve"> staff salary</w:t>
                  </w:r>
                  <w:r w:rsidRPr="00A81FF3">
                    <w:rPr>
                      <w:i/>
                      <w:color w:val="4F81BD" w:themeColor="accent1"/>
                      <w:sz w:val="24"/>
                      <w:szCs w:val="24"/>
                      <w:lang w:val="en-US"/>
                    </w:rPr>
                    <w:t xml:space="preserve"> )</w:t>
                  </w:r>
                </w:p>
              </w:tc>
              <w:tc>
                <w:tcPr>
                  <w:tcW w:w="2190" w:type="dxa"/>
                  <w:shd w:val="clear" w:color="auto" w:fill="auto"/>
                  <w:noWrap/>
                  <w:vAlign w:val="center"/>
                  <w:hideMark/>
                </w:tcPr>
                <w:p w14:paraId="43C81250" w14:textId="77777777" w:rsidR="008F6808" w:rsidRPr="00A81FF3" w:rsidRDefault="008F6808" w:rsidP="00B3765F">
                  <w:pPr>
                    <w:spacing w:after="0" w:line="240" w:lineRule="auto"/>
                    <w:rPr>
                      <w:rFonts w:ascii="Arial" w:eastAsia="Times New Roman" w:hAnsi="Arial" w:cs="Arial"/>
                      <w:color w:val="000000"/>
                      <w:lang w:val="en-US" w:eastAsia="ru-RU"/>
                    </w:rPr>
                  </w:pPr>
                </w:p>
              </w:tc>
              <w:tc>
                <w:tcPr>
                  <w:tcW w:w="2033" w:type="dxa"/>
                </w:tcPr>
                <w:p w14:paraId="6D734EFE" w14:textId="77777777" w:rsidR="008F6808" w:rsidRPr="00F777C1" w:rsidRDefault="008F6808" w:rsidP="00B3765F">
                  <w:pPr>
                    <w:spacing w:after="0" w:line="240" w:lineRule="auto"/>
                    <w:rPr>
                      <w:rFonts w:ascii="Arial" w:eastAsia="Times New Roman" w:hAnsi="Arial" w:cs="Arial"/>
                      <w:color w:val="000000"/>
                      <w:lang w:val="en-US" w:eastAsia="ru-RU"/>
                    </w:rPr>
                  </w:pPr>
                </w:p>
              </w:tc>
              <w:tc>
                <w:tcPr>
                  <w:tcW w:w="352" w:type="dxa"/>
                </w:tcPr>
                <w:p w14:paraId="7BAA4E7F" w14:textId="77777777" w:rsidR="008F6808" w:rsidRPr="00F777C1" w:rsidRDefault="008F6808" w:rsidP="00B3765F">
                  <w:pPr>
                    <w:spacing w:after="0" w:line="240" w:lineRule="auto"/>
                    <w:rPr>
                      <w:rFonts w:ascii="Arial" w:eastAsia="Times New Roman" w:hAnsi="Arial" w:cs="Arial"/>
                      <w:color w:val="000000"/>
                      <w:lang w:val="en-US" w:eastAsia="ru-RU"/>
                    </w:rPr>
                  </w:pPr>
                </w:p>
              </w:tc>
            </w:tr>
            <w:tr w:rsidR="008F6808" w:rsidRPr="001F0442" w14:paraId="4B6D1715" w14:textId="77777777" w:rsidTr="00B3765F">
              <w:trPr>
                <w:trHeight w:val="600"/>
              </w:trPr>
              <w:tc>
                <w:tcPr>
                  <w:tcW w:w="2185" w:type="dxa"/>
                  <w:shd w:val="clear" w:color="auto" w:fill="auto"/>
                  <w:noWrap/>
                  <w:vAlign w:val="center"/>
                  <w:hideMark/>
                </w:tcPr>
                <w:p w14:paraId="3B4B9799" w14:textId="77777777" w:rsidR="008F6808" w:rsidRPr="00A81FF3" w:rsidRDefault="008F6808" w:rsidP="00B3765F">
                  <w:pPr>
                    <w:spacing w:after="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Case </w:t>
                  </w:r>
                  <w:r w:rsidRPr="00C810E5">
                    <w:rPr>
                      <w:rFonts w:ascii="Arial" w:eastAsia="Times New Roman" w:hAnsi="Arial" w:cs="Arial"/>
                      <w:color w:val="000000"/>
                      <w:lang w:val="en-GB" w:eastAsia="ru-RU"/>
                    </w:rPr>
                    <w:t>recruitment</w:t>
                  </w:r>
                  <w:r>
                    <w:rPr>
                      <w:rFonts w:ascii="Arial" w:eastAsia="Times New Roman" w:hAnsi="Arial" w:cs="Arial"/>
                      <w:color w:val="000000"/>
                      <w:lang w:eastAsia="ru-RU"/>
                    </w:rPr>
                    <w:t>, case collection</w:t>
                  </w:r>
                </w:p>
              </w:tc>
              <w:tc>
                <w:tcPr>
                  <w:tcW w:w="4589" w:type="dxa"/>
                  <w:shd w:val="clear" w:color="auto" w:fill="auto"/>
                  <w:noWrap/>
                  <w:vAlign w:val="center"/>
                  <w:hideMark/>
                </w:tcPr>
                <w:p w14:paraId="5E0394DC" w14:textId="77777777" w:rsidR="008F6808" w:rsidRPr="00A81FF3" w:rsidRDefault="008F6808" w:rsidP="00B3765F">
                  <w:pPr>
                    <w:spacing w:after="0" w:line="240" w:lineRule="auto"/>
                    <w:rPr>
                      <w:rFonts w:ascii="Arial" w:eastAsia="Times New Roman" w:hAnsi="Arial" w:cs="Arial"/>
                      <w:color w:val="000000"/>
                      <w:lang w:val="en-US" w:eastAsia="ru-RU"/>
                    </w:rPr>
                  </w:pPr>
                  <w:r w:rsidRPr="00A81FF3">
                    <w:rPr>
                      <w:i/>
                      <w:color w:val="4F81BD" w:themeColor="accent1"/>
                      <w:sz w:val="24"/>
                      <w:szCs w:val="24"/>
                      <w:lang w:val="en-US"/>
                    </w:rPr>
                    <w:t>(</w:t>
                  </w:r>
                  <w:r>
                    <w:rPr>
                      <w:i/>
                      <w:color w:val="4F81BD" w:themeColor="accent1"/>
                      <w:sz w:val="24"/>
                      <w:szCs w:val="24"/>
                      <w:lang w:val="en-US"/>
                    </w:rPr>
                    <w:t xml:space="preserve">i.e. </w:t>
                  </w:r>
                  <w:r w:rsidRPr="00F16637">
                    <w:rPr>
                      <w:i/>
                      <w:color w:val="4F81BD" w:themeColor="accent1"/>
                      <w:sz w:val="24"/>
                      <w:szCs w:val="24"/>
                      <w:lang w:val="en-US"/>
                    </w:rPr>
                    <w:t>number of days</w:t>
                  </w:r>
                  <w:r>
                    <w:rPr>
                      <w:i/>
                      <w:color w:val="4F81BD" w:themeColor="accent1"/>
                      <w:sz w:val="24"/>
                      <w:szCs w:val="24"/>
                      <w:lang w:val="en-US"/>
                    </w:rPr>
                    <w:t>,</w:t>
                  </w:r>
                  <w:r w:rsidRPr="000C3FCF">
                    <w:rPr>
                      <w:i/>
                      <w:color w:val="4F81BD" w:themeColor="accent1"/>
                      <w:sz w:val="24"/>
                      <w:szCs w:val="24"/>
                      <w:lang w:val="en-US"/>
                    </w:rPr>
                    <w:t xml:space="preserve"> </w:t>
                  </w:r>
                  <w:r w:rsidRPr="00A81FF3">
                    <w:rPr>
                      <w:i/>
                      <w:color w:val="4F81BD" w:themeColor="accent1"/>
                      <w:sz w:val="24"/>
                      <w:szCs w:val="24"/>
                      <w:lang w:val="en-US"/>
                    </w:rPr>
                    <w:t>estimated</w:t>
                  </w:r>
                  <w:r>
                    <w:rPr>
                      <w:rFonts w:ascii="Arial" w:eastAsia="Times New Roman" w:hAnsi="Arial" w:cs="Arial"/>
                      <w:color w:val="000000"/>
                      <w:lang w:val="en-US" w:eastAsia="ru-RU"/>
                    </w:rPr>
                    <w:t xml:space="preserve"> </w:t>
                  </w:r>
                  <w:r>
                    <w:rPr>
                      <w:i/>
                      <w:color w:val="4F81BD" w:themeColor="accent1"/>
                      <w:sz w:val="24"/>
                      <w:szCs w:val="24"/>
                      <w:lang w:val="en-US"/>
                    </w:rPr>
                    <w:t>c</w:t>
                  </w:r>
                  <w:r w:rsidRPr="00A81FF3">
                    <w:rPr>
                      <w:i/>
                      <w:color w:val="4F81BD" w:themeColor="accent1"/>
                      <w:sz w:val="24"/>
                      <w:szCs w:val="24"/>
                      <w:lang w:val="en-US"/>
                    </w:rPr>
                    <w:t>os</w:t>
                  </w:r>
                  <w:r>
                    <w:rPr>
                      <w:i/>
                      <w:color w:val="4F81BD" w:themeColor="accent1"/>
                      <w:sz w:val="24"/>
                      <w:szCs w:val="24"/>
                      <w:lang w:val="en-US"/>
                    </w:rPr>
                    <w:t>t per day</w:t>
                  </w:r>
                  <w:proofErr w:type="gramStart"/>
                  <w:r w:rsidRPr="00A81FF3">
                    <w:rPr>
                      <w:i/>
                      <w:color w:val="4F81BD" w:themeColor="accent1"/>
                      <w:sz w:val="24"/>
                      <w:szCs w:val="24"/>
                      <w:lang w:val="en-US"/>
                    </w:rPr>
                    <w:t>, ,</w:t>
                  </w:r>
                  <w:proofErr w:type="gramEnd"/>
                  <w:r>
                    <w:rPr>
                      <w:i/>
                      <w:color w:val="4F81BD" w:themeColor="accent1"/>
                      <w:sz w:val="24"/>
                      <w:szCs w:val="24"/>
                      <w:lang w:val="en-US"/>
                    </w:rPr>
                    <w:t xml:space="preserve"> staff salary</w:t>
                  </w:r>
                  <w:r w:rsidRPr="00A81FF3">
                    <w:rPr>
                      <w:i/>
                      <w:color w:val="4F81BD" w:themeColor="accent1"/>
                      <w:sz w:val="24"/>
                      <w:szCs w:val="24"/>
                      <w:lang w:val="en-US"/>
                    </w:rPr>
                    <w:t xml:space="preserve"> )</w:t>
                  </w:r>
                </w:p>
              </w:tc>
              <w:tc>
                <w:tcPr>
                  <w:tcW w:w="2190" w:type="dxa"/>
                  <w:shd w:val="clear" w:color="auto" w:fill="auto"/>
                  <w:noWrap/>
                  <w:vAlign w:val="center"/>
                  <w:hideMark/>
                </w:tcPr>
                <w:p w14:paraId="4A729250" w14:textId="77777777" w:rsidR="008F6808" w:rsidRPr="00A81FF3" w:rsidRDefault="008F6808" w:rsidP="00B3765F">
                  <w:pPr>
                    <w:spacing w:after="0" w:line="240" w:lineRule="auto"/>
                    <w:rPr>
                      <w:rFonts w:ascii="Arial" w:eastAsia="Times New Roman" w:hAnsi="Arial" w:cs="Arial"/>
                      <w:color w:val="000000"/>
                      <w:lang w:val="en-US" w:eastAsia="ru-RU"/>
                    </w:rPr>
                  </w:pPr>
                </w:p>
              </w:tc>
              <w:tc>
                <w:tcPr>
                  <w:tcW w:w="2033" w:type="dxa"/>
                </w:tcPr>
                <w:p w14:paraId="2863F176" w14:textId="77777777" w:rsidR="008F6808" w:rsidRPr="00F777C1" w:rsidRDefault="008F6808" w:rsidP="00B3765F">
                  <w:pPr>
                    <w:spacing w:after="0" w:line="240" w:lineRule="auto"/>
                    <w:rPr>
                      <w:rFonts w:ascii="Arial" w:eastAsia="Times New Roman" w:hAnsi="Arial" w:cs="Arial"/>
                      <w:color w:val="000000"/>
                      <w:lang w:val="en-US" w:eastAsia="ru-RU"/>
                    </w:rPr>
                  </w:pPr>
                </w:p>
              </w:tc>
              <w:tc>
                <w:tcPr>
                  <w:tcW w:w="352" w:type="dxa"/>
                </w:tcPr>
                <w:p w14:paraId="1D331303" w14:textId="77777777" w:rsidR="008F6808" w:rsidRPr="00F777C1" w:rsidRDefault="008F6808" w:rsidP="00B3765F">
                  <w:pPr>
                    <w:spacing w:after="0" w:line="240" w:lineRule="auto"/>
                    <w:rPr>
                      <w:rFonts w:ascii="Arial" w:eastAsia="Times New Roman" w:hAnsi="Arial" w:cs="Arial"/>
                      <w:color w:val="000000"/>
                      <w:lang w:val="en-US" w:eastAsia="ru-RU"/>
                    </w:rPr>
                  </w:pPr>
                </w:p>
              </w:tc>
            </w:tr>
            <w:tr w:rsidR="008F6808" w:rsidRPr="008E1A64" w14:paraId="4C1F7F19" w14:textId="77777777" w:rsidTr="00B3765F">
              <w:trPr>
                <w:trHeight w:val="600"/>
              </w:trPr>
              <w:tc>
                <w:tcPr>
                  <w:tcW w:w="2185" w:type="dxa"/>
                  <w:shd w:val="clear" w:color="auto" w:fill="auto"/>
                  <w:noWrap/>
                  <w:vAlign w:val="center"/>
                  <w:hideMark/>
                </w:tcPr>
                <w:p w14:paraId="331B54ED" w14:textId="77777777" w:rsidR="008F6808" w:rsidRPr="00A81FF3" w:rsidRDefault="008F6808" w:rsidP="00B3765F">
                  <w:pPr>
                    <w:spacing w:after="0" w:line="240" w:lineRule="auto"/>
                    <w:rPr>
                      <w:rFonts w:ascii="Arial" w:eastAsia="Times New Roman" w:hAnsi="Arial" w:cs="Arial"/>
                      <w:color w:val="000000"/>
                      <w:lang w:eastAsia="ru-RU"/>
                    </w:rPr>
                  </w:pPr>
                  <w:proofErr w:type="spellStart"/>
                  <w:r w:rsidRPr="00A81FF3">
                    <w:rPr>
                      <w:rFonts w:ascii="Arial" w:eastAsia="Times New Roman" w:hAnsi="Arial" w:cs="Arial"/>
                      <w:color w:val="000000"/>
                      <w:lang w:eastAsia="ru-RU"/>
                    </w:rPr>
                    <w:t>Laboratory</w:t>
                  </w:r>
                  <w:proofErr w:type="spellEnd"/>
                  <w:r>
                    <w:rPr>
                      <w:rFonts w:ascii="Arial" w:eastAsia="Times New Roman" w:hAnsi="Arial" w:cs="Arial"/>
                      <w:color w:val="000000"/>
                      <w:lang w:eastAsia="ru-RU"/>
                    </w:rPr>
                    <w:t xml:space="preserve"> </w:t>
                  </w:r>
                  <w:proofErr w:type="spellStart"/>
                  <w:r>
                    <w:rPr>
                      <w:rFonts w:ascii="Arial" w:eastAsia="Times New Roman" w:hAnsi="Arial" w:cs="Arial"/>
                      <w:color w:val="000000"/>
                      <w:lang w:eastAsia="ru-RU"/>
                    </w:rPr>
                    <w:t>testing</w:t>
                  </w:r>
                  <w:proofErr w:type="spellEnd"/>
                </w:p>
              </w:tc>
              <w:tc>
                <w:tcPr>
                  <w:tcW w:w="4589" w:type="dxa"/>
                  <w:shd w:val="clear" w:color="auto" w:fill="auto"/>
                  <w:noWrap/>
                  <w:vAlign w:val="center"/>
                  <w:hideMark/>
                </w:tcPr>
                <w:p w14:paraId="3A95C8D6" w14:textId="77777777" w:rsidR="008F6808" w:rsidRPr="00A81FF3" w:rsidRDefault="008F6808" w:rsidP="00B3765F">
                  <w:pPr>
                    <w:spacing w:after="0" w:line="240" w:lineRule="auto"/>
                    <w:rPr>
                      <w:rFonts w:ascii="Arial" w:eastAsia="Times New Roman" w:hAnsi="Arial" w:cs="Arial"/>
                      <w:color w:val="000000"/>
                      <w:lang w:val="en-US" w:eastAsia="ru-RU"/>
                    </w:rPr>
                  </w:pPr>
                  <w:r>
                    <w:rPr>
                      <w:i/>
                      <w:color w:val="4F81BD" w:themeColor="accent1"/>
                      <w:sz w:val="24"/>
                      <w:szCs w:val="24"/>
                      <w:lang w:val="en-US"/>
                    </w:rPr>
                    <w:t>(i</w:t>
                  </w:r>
                  <w:r w:rsidRPr="00A81FF3">
                    <w:rPr>
                      <w:i/>
                      <w:color w:val="4F81BD" w:themeColor="accent1"/>
                      <w:sz w:val="24"/>
                      <w:szCs w:val="24"/>
                      <w:lang w:val="en-US"/>
                    </w:rPr>
                    <w:t>.e</w:t>
                  </w:r>
                  <w:r>
                    <w:rPr>
                      <w:i/>
                      <w:color w:val="4F81BD" w:themeColor="accent1"/>
                      <w:sz w:val="24"/>
                      <w:szCs w:val="24"/>
                      <w:lang w:val="en-US"/>
                    </w:rPr>
                    <w:t>.</w:t>
                  </w:r>
                  <w:r w:rsidRPr="00A81FF3">
                    <w:rPr>
                      <w:i/>
                      <w:color w:val="4F81BD" w:themeColor="accent1"/>
                      <w:sz w:val="24"/>
                      <w:szCs w:val="24"/>
                      <w:lang w:val="en-US"/>
                    </w:rPr>
                    <w:t xml:space="preserve"> </w:t>
                  </w:r>
                  <w:r>
                    <w:rPr>
                      <w:i/>
                      <w:color w:val="4F81BD" w:themeColor="accent1"/>
                      <w:sz w:val="24"/>
                      <w:szCs w:val="24"/>
                      <w:lang w:val="en-US"/>
                    </w:rPr>
                    <w:t xml:space="preserve">testing kits, </w:t>
                  </w:r>
                  <w:r w:rsidRPr="00A81FF3">
                    <w:rPr>
                      <w:i/>
                      <w:color w:val="4F81BD" w:themeColor="accent1"/>
                      <w:sz w:val="24"/>
                      <w:szCs w:val="24"/>
                      <w:lang w:val="en-US"/>
                    </w:rPr>
                    <w:t>transport)</w:t>
                  </w:r>
                </w:p>
              </w:tc>
              <w:tc>
                <w:tcPr>
                  <w:tcW w:w="2190" w:type="dxa"/>
                  <w:shd w:val="clear" w:color="auto" w:fill="auto"/>
                  <w:noWrap/>
                  <w:vAlign w:val="center"/>
                  <w:hideMark/>
                </w:tcPr>
                <w:p w14:paraId="1F469130" w14:textId="77777777" w:rsidR="008F6808" w:rsidRPr="00A81FF3" w:rsidRDefault="008F6808" w:rsidP="00B3765F">
                  <w:pPr>
                    <w:spacing w:after="0" w:line="240" w:lineRule="auto"/>
                    <w:rPr>
                      <w:rFonts w:ascii="Arial" w:eastAsia="Times New Roman" w:hAnsi="Arial" w:cs="Arial"/>
                      <w:color w:val="000000"/>
                      <w:lang w:val="en-US" w:eastAsia="ru-RU"/>
                    </w:rPr>
                  </w:pPr>
                </w:p>
              </w:tc>
              <w:tc>
                <w:tcPr>
                  <w:tcW w:w="2033" w:type="dxa"/>
                </w:tcPr>
                <w:p w14:paraId="713C90F0" w14:textId="77777777" w:rsidR="008F6808" w:rsidRPr="00F777C1" w:rsidRDefault="008F6808" w:rsidP="00B3765F">
                  <w:pPr>
                    <w:spacing w:after="0" w:line="240" w:lineRule="auto"/>
                    <w:rPr>
                      <w:rFonts w:ascii="Arial" w:eastAsia="Times New Roman" w:hAnsi="Arial" w:cs="Arial"/>
                      <w:color w:val="000000"/>
                      <w:lang w:val="en-US" w:eastAsia="ru-RU"/>
                    </w:rPr>
                  </w:pPr>
                </w:p>
              </w:tc>
              <w:tc>
                <w:tcPr>
                  <w:tcW w:w="352" w:type="dxa"/>
                </w:tcPr>
                <w:p w14:paraId="3B91315D" w14:textId="77777777" w:rsidR="008F6808" w:rsidRPr="00F777C1" w:rsidRDefault="008F6808" w:rsidP="00B3765F">
                  <w:pPr>
                    <w:spacing w:after="0" w:line="240" w:lineRule="auto"/>
                    <w:rPr>
                      <w:rFonts w:ascii="Arial" w:eastAsia="Times New Roman" w:hAnsi="Arial" w:cs="Arial"/>
                      <w:color w:val="000000"/>
                      <w:lang w:val="en-US" w:eastAsia="ru-RU"/>
                    </w:rPr>
                  </w:pPr>
                </w:p>
              </w:tc>
            </w:tr>
            <w:tr w:rsidR="008F6808" w:rsidRPr="001F0442" w14:paraId="12435DA7" w14:textId="77777777" w:rsidTr="00B3765F">
              <w:trPr>
                <w:trHeight w:val="600"/>
              </w:trPr>
              <w:tc>
                <w:tcPr>
                  <w:tcW w:w="2185" w:type="dxa"/>
                  <w:tcBorders>
                    <w:bottom w:val="single" w:sz="4" w:space="0" w:color="auto"/>
                  </w:tcBorders>
                  <w:shd w:val="clear" w:color="auto" w:fill="auto"/>
                  <w:noWrap/>
                  <w:vAlign w:val="center"/>
                  <w:hideMark/>
                </w:tcPr>
                <w:p w14:paraId="6F5BB267" w14:textId="77777777" w:rsidR="008F6808" w:rsidRPr="00A81FF3" w:rsidRDefault="008F6808" w:rsidP="00B3765F">
                  <w:pPr>
                    <w:spacing w:after="0" w:line="240" w:lineRule="auto"/>
                    <w:rPr>
                      <w:rFonts w:ascii="Arial" w:eastAsia="Times New Roman" w:hAnsi="Arial" w:cs="Arial"/>
                      <w:color w:val="000000"/>
                      <w:lang w:eastAsia="ru-RU"/>
                    </w:rPr>
                  </w:pPr>
                  <w:r>
                    <w:rPr>
                      <w:rFonts w:ascii="Arial" w:eastAsia="Times New Roman" w:hAnsi="Arial" w:cs="Arial"/>
                      <w:color w:val="000000"/>
                      <w:lang w:eastAsia="ru-RU"/>
                    </w:rPr>
                    <w:lastRenderedPageBreak/>
                    <w:t>DRIVE</w:t>
                  </w:r>
                </w:p>
              </w:tc>
              <w:tc>
                <w:tcPr>
                  <w:tcW w:w="4589" w:type="dxa"/>
                  <w:tcBorders>
                    <w:bottom w:val="single" w:sz="4" w:space="0" w:color="auto"/>
                  </w:tcBorders>
                  <w:shd w:val="clear" w:color="auto" w:fill="auto"/>
                  <w:noWrap/>
                  <w:vAlign w:val="center"/>
                  <w:hideMark/>
                </w:tcPr>
                <w:p w14:paraId="2BD80ED5" w14:textId="77777777" w:rsidR="008F6808" w:rsidRPr="00A81FF3" w:rsidRDefault="008F6808" w:rsidP="00B3765F">
                  <w:pPr>
                    <w:spacing w:after="0" w:line="240" w:lineRule="auto"/>
                    <w:rPr>
                      <w:rFonts w:ascii="Arial" w:eastAsia="Times New Roman" w:hAnsi="Arial" w:cs="Arial"/>
                      <w:color w:val="000000"/>
                      <w:lang w:val="en-US" w:eastAsia="ru-RU"/>
                    </w:rPr>
                  </w:pPr>
                  <w:r w:rsidRPr="00A81FF3">
                    <w:rPr>
                      <w:i/>
                      <w:color w:val="4F81BD" w:themeColor="accent1"/>
                      <w:sz w:val="24"/>
                      <w:szCs w:val="24"/>
                      <w:lang w:val="en-US"/>
                    </w:rPr>
                    <w:t>(</w:t>
                  </w:r>
                  <w:r>
                    <w:rPr>
                      <w:i/>
                      <w:color w:val="4F81BD" w:themeColor="accent1"/>
                      <w:sz w:val="24"/>
                      <w:szCs w:val="24"/>
                      <w:lang w:val="en-US"/>
                    </w:rPr>
                    <w:t xml:space="preserve">General expenses, </w:t>
                  </w:r>
                  <w:r w:rsidRPr="00A81FF3">
                    <w:rPr>
                      <w:i/>
                      <w:color w:val="4F81BD" w:themeColor="accent1"/>
                      <w:sz w:val="24"/>
                      <w:szCs w:val="24"/>
                      <w:lang w:val="en-US"/>
                    </w:rPr>
                    <w:t>delivery of documents, printing expenses,</w:t>
                  </w:r>
                  <w:r>
                    <w:rPr>
                      <w:i/>
                      <w:color w:val="4F81BD" w:themeColor="accent1"/>
                      <w:sz w:val="24"/>
                      <w:szCs w:val="24"/>
                      <w:lang w:val="en-US"/>
                    </w:rPr>
                    <w:t>)</w:t>
                  </w:r>
                  <w:r w:rsidRPr="00A81FF3">
                    <w:rPr>
                      <w:rFonts w:ascii="Arial" w:eastAsia="Times New Roman" w:hAnsi="Arial" w:cs="Arial"/>
                      <w:color w:val="000000"/>
                      <w:lang w:val="en-US" w:eastAsia="ru-RU"/>
                    </w:rPr>
                    <w:t xml:space="preserve"> </w:t>
                  </w:r>
                </w:p>
              </w:tc>
              <w:tc>
                <w:tcPr>
                  <w:tcW w:w="2190" w:type="dxa"/>
                  <w:tcBorders>
                    <w:bottom w:val="single" w:sz="4" w:space="0" w:color="auto"/>
                  </w:tcBorders>
                  <w:shd w:val="clear" w:color="auto" w:fill="auto"/>
                  <w:noWrap/>
                  <w:vAlign w:val="center"/>
                  <w:hideMark/>
                </w:tcPr>
                <w:p w14:paraId="1ABDCD22" w14:textId="77777777" w:rsidR="008F6808" w:rsidRPr="00A81FF3" w:rsidRDefault="008F6808" w:rsidP="00B3765F">
                  <w:pPr>
                    <w:spacing w:after="0" w:line="240" w:lineRule="auto"/>
                    <w:rPr>
                      <w:rFonts w:ascii="Arial" w:eastAsia="Times New Roman" w:hAnsi="Arial" w:cs="Arial"/>
                      <w:color w:val="000000"/>
                      <w:lang w:val="en-US" w:eastAsia="ru-RU"/>
                    </w:rPr>
                  </w:pPr>
                </w:p>
              </w:tc>
              <w:tc>
                <w:tcPr>
                  <w:tcW w:w="2033" w:type="dxa"/>
                  <w:tcBorders>
                    <w:bottom w:val="single" w:sz="4" w:space="0" w:color="auto"/>
                  </w:tcBorders>
                </w:tcPr>
                <w:p w14:paraId="7E735D53" w14:textId="77777777" w:rsidR="008F6808" w:rsidRPr="00F777C1" w:rsidRDefault="008F6808" w:rsidP="00B3765F">
                  <w:pPr>
                    <w:spacing w:after="0" w:line="240" w:lineRule="auto"/>
                    <w:rPr>
                      <w:rFonts w:ascii="Arial" w:eastAsia="Times New Roman" w:hAnsi="Arial" w:cs="Arial"/>
                      <w:color w:val="000000"/>
                      <w:lang w:val="en-US" w:eastAsia="ru-RU"/>
                    </w:rPr>
                  </w:pPr>
                </w:p>
              </w:tc>
              <w:tc>
                <w:tcPr>
                  <w:tcW w:w="352" w:type="dxa"/>
                  <w:tcBorders>
                    <w:bottom w:val="single" w:sz="4" w:space="0" w:color="auto"/>
                  </w:tcBorders>
                </w:tcPr>
                <w:p w14:paraId="2AD04066" w14:textId="77777777" w:rsidR="008F6808" w:rsidRPr="00F777C1" w:rsidRDefault="008F6808" w:rsidP="00B3765F">
                  <w:pPr>
                    <w:spacing w:after="0" w:line="240" w:lineRule="auto"/>
                    <w:rPr>
                      <w:rFonts w:ascii="Arial" w:eastAsia="Times New Roman" w:hAnsi="Arial" w:cs="Arial"/>
                      <w:color w:val="000000"/>
                      <w:lang w:val="en-US" w:eastAsia="ru-RU"/>
                    </w:rPr>
                  </w:pPr>
                </w:p>
              </w:tc>
            </w:tr>
            <w:tr w:rsidR="008F6808" w:rsidRPr="001F0442" w14:paraId="530E638F" w14:textId="77777777" w:rsidTr="00B3765F">
              <w:trPr>
                <w:trHeight w:val="362"/>
              </w:trPr>
              <w:tc>
                <w:tcPr>
                  <w:tcW w:w="6774" w:type="dxa"/>
                  <w:gridSpan w:val="2"/>
                  <w:shd w:val="pct25" w:color="auto" w:fill="auto"/>
                  <w:noWrap/>
                  <w:vAlign w:val="center"/>
                  <w:hideMark/>
                </w:tcPr>
                <w:p w14:paraId="3D6C85EB" w14:textId="77777777" w:rsidR="008F6808" w:rsidRPr="002F7317" w:rsidRDefault="008F6808" w:rsidP="00B3765F">
                  <w:pPr>
                    <w:spacing w:after="0" w:line="240" w:lineRule="auto"/>
                    <w:rPr>
                      <w:rFonts w:ascii="Arial" w:eastAsia="Times New Roman" w:hAnsi="Arial" w:cs="Arial"/>
                      <w:color w:val="000000"/>
                      <w:lang w:val="en-GB" w:eastAsia="ru-RU"/>
                    </w:rPr>
                  </w:pPr>
                  <w:r w:rsidRPr="002F7317">
                    <w:rPr>
                      <w:rFonts w:ascii="Arial" w:eastAsia="Times New Roman" w:hAnsi="Arial" w:cs="Arial"/>
                      <w:color w:val="000000"/>
                      <w:lang w:val="en-GB" w:eastAsia="ru-RU"/>
                    </w:rPr>
                    <w:t>Total</w:t>
                  </w:r>
                </w:p>
              </w:tc>
              <w:tc>
                <w:tcPr>
                  <w:tcW w:w="2190" w:type="dxa"/>
                  <w:shd w:val="pct25" w:color="auto" w:fill="auto"/>
                  <w:noWrap/>
                  <w:vAlign w:val="center"/>
                  <w:hideMark/>
                </w:tcPr>
                <w:p w14:paraId="075A4F55" w14:textId="77777777" w:rsidR="008F6808" w:rsidRPr="002F7317" w:rsidRDefault="008F6808" w:rsidP="00B3765F">
                  <w:pPr>
                    <w:spacing w:after="0" w:line="240" w:lineRule="auto"/>
                    <w:rPr>
                      <w:rFonts w:ascii="Arial" w:eastAsia="Times New Roman" w:hAnsi="Arial" w:cs="Arial"/>
                      <w:color w:val="000000"/>
                      <w:lang w:val="en-GB" w:eastAsia="ru-RU"/>
                    </w:rPr>
                  </w:pPr>
                </w:p>
              </w:tc>
              <w:tc>
                <w:tcPr>
                  <w:tcW w:w="2033" w:type="dxa"/>
                  <w:shd w:val="pct25" w:color="auto" w:fill="auto"/>
                </w:tcPr>
                <w:p w14:paraId="2EA223E1" w14:textId="77777777" w:rsidR="008F6808" w:rsidRPr="002F7317" w:rsidRDefault="008F6808" w:rsidP="00B3765F">
                  <w:pPr>
                    <w:spacing w:after="0" w:line="240" w:lineRule="auto"/>
                    <w:rPr>
                      <w:rFonts w:ascii="Arial" w:eastAsia="Times New Roman" w:hAnsi="Arial" w:cs="Arial"/>
                      <w:color w:val="000000"/>
                      <w:lang w:val="en-GB" w:eastAsia="ru-RU"/>
                    </w:rPr>
                  </w:pPr>
                </w:p>
              </w:tc>
              <w:tc>
                <w:tcPr>
                  <w:tcW w:w="352" w:type="dxa"/>
                  <w:shd w:val="pct25" w:color="auto" w:fill="auto"/>
                </w:tcPr>
                <w:p w14:paraId="1D474AD4" w14:textId="77777777" w:rsidR="008F6808" w:rsidRPr="002F7317" w:rsidRDefault="008F6808" w:rsidP="00B3765F">
                  <w:pPr>
                    <w:spacing w:after="0" w:line="240" w:lineRule="auto"/>
                    <w:rPr>
                      <w:rFonts w:ascii="Arial" w:eastAsia="Times New Roman" w:hAnsi="Arial" w:cs="Arial"/>
                      <w:color w:val="000000"/>
                      <w:lang w:val="en-GB" w:eastAsia="ru-RU"/>
                    </w:rPr>
                  </w:pPr>
                </w:p>
              </w:tc>
            </w:tr>
          </w:tbl>
          <w:p w14:paraId="6A0E35CB" w14:textId="77777777" w:rsidR="008F6808" w:rsidRPr="00C51DFD" w:rsidRDefault="008F6808" w:rsidP="00B3765F">
            <w:pPr>
              <w:pStyle w:val="Luettelokappale"/>
              <w:ind w:left="0"/>
              <w:jc w:val="both"/>
              <w:rPr>
                <w:rFonts w:ascii="Arial" w:hAnsi="Arial" w:cs="Arial"/>
                <w:color w:val="4F81BD" w:themeColor="accent1"/>
                <w:lang w:val="en-US"/>
              </w:rPr>
            </w:pPr>
          </w:p>
          <w:p w14:paraId="3E32AC93" w14:textId="6C45BC44" w:rsidR="008F6808" w:rsidRDefault="008F6808" w:rsidP="00B3765F">
            <w:pPr>
              <w:pStyle w:val="Luettelokappale"/>
              <w:ind w:left="0"/>
              <w:jc w:val="both"/>
              <w:rPr>
                <w:rFonts w:ascii="Arial" w:hAnsi="Arial" w:cs="Arial"/>
                <w:b/>
                <w:color w:val="4F81BD" w:themeColor="accent1"/>
                <w:lang w:val="en-US"/>
              </w:rPr>
            </w:pPr>
            <w:r>
              <w:rPr>
                <w:rFonts w:ascii="Arial" w:hAnsi="Arial" w:cs="Arial"/>
                <w:b/>
                <w:color w:val="4F81BD" w:themeColor="accent1"/>
                <w:lang w:val="en-US"/>
              </w:rPr>
              <w:t>Please l</w:t>
            </w:r>
            <w:r w:rsidRPr="00C810E5">
              <w:rPr>
                <w:rFonts w:ascii="Arial" w:hAnsi="Arial" w:cs="Arial"/>
                <w:b/>
                <w:color w:val="4F81BD" w:themeColor="accent1"/>
                <w:lang w:val="en-US"/>
              </w:rPr>
              <w:t xml:space="preserve">ist </w:t>
            </w:r>
            <w:r>
              <w:rPr>
                <w:rFonts w:ascii="Arial" w:hAnsi="Arial" w:cs="Arial"/>
                <w:b/>
                <w:color w:val="4F81BD" w:themeColor="accent1"/>
                <w:lang w:val="en-US"/>
              </w:rPr>
              <w:t>the other sources of funding</w:t>
            </w:r>
            <w:r w:rsidR="00E25A97">
              <w:rPr>
                <w:rFonts w:ascii="Arial" w:hAnsi="Arial" w:cs="Arial"/>
                <w:b/>
                <w:color w:val="4F81BD" w:themeColor="accent1"/>
                <w:lang w:val="en-US"/>
              </w:rPr>
              <w:t>/support</w:t>
            </w:r>
            <w:r>
              <w:rPr>
                <w:rFonts w:ascii="Arial" w:hAnsi="Arial" w:cs="Arial"/>
                <w:b/>
                <w:color w:val="4F81BD" w:themeColor="accent1"/>
                <w:lang w:val="en-US"/>
              </w:rPr>
              <w:t>:</w:t>
            </w:r>
          </w:p>
          <w:p w14:paraId="39135899" w14:textId="77777777" w:rsidR="008F6808" w:rsidRPr="005039A8" w:rsidRDefault="008F6808" w:rsidP="00B3765F">
            <w:pPr>
              <w:pStyle w:val="Luettelokappale"/>
              <w:ind w:left="0"/>
              <w:jc w:val="both"/>
              <w:rPr>
                <w:rFonts w:ascii="Arial" w:hAnsi="Arial" w:cs="Arial"/>
                <w:b/>
                <w:color w:val="4F81BD" w:themeColor="accent1"/>
                <w:lang w:val="en-US"/>
              </w:rPr>
            </w:pPr>
          </w:p>
        </w:tc>
      </w:tr>
    </w:tbl>
    <w:p w14:paraId="2B7DE94A" w14:textId="77777777" w:rsidR="006A3C42" w:rsidRDefault="006A3C42" w:rsidP="009F25B3">
      <w:pPr>
        <w:pStyle w:val="Luettelokappale"/>
        <w:jc w:val="both"/>
        <w:rPr>
          <w:i/>
          <w:color w:val="4F81BD" w:themeColor="accent1"/>
          <w:lang w:val="en-US"/>
        </w:rPr>
      </w:pPr>
    </w:p>
    <w:p w14:paraId="6D9322F8" w14:textId="77777777" w:rsidR="00E8342D" w:rsidRPr="00EC6C52" w:rsidRDefault="00EC6C52" w:rsidP="00EC6C52">
      <w:pPr>
        <w:jc w:val="both"/>
        <w:rPr>
          <w:b/>
          <w:i/>
          <w:color w:val="4F81BD" w:themeColor="accent1"/>
          <w:sz w:val="24"/>
          <w:lang w:val="en-US"/>
        </w:rPr>
      </w:pPr>
      <w:r w:rsidRPr="00EC6C52">
        <w:rPr>
          <w:b/>
          <w:i/>
          <w:color w:val="4F81BD" w:themeColor="accent1"/>
          <w:sz w:val="24"/>
          <w:lang w:val="en-US"/>
        </w:rPr>
        <w:t>In case of any question related to the call, please contact</w:t>
      </w:r>
      <w:r w:rsidR="00A87247">
        <w:rPr>
          <w:b/>
          <w:i/>
          <w:color w:val="4F81BD" w:themeColor="accent1"/>
          <w:sz w:val="24"/>
          <w:lang w:val="en-US"/>
        </w:rPr>
        <w:t xml:space="preserve">: </w:t>
      </w:r>
      <w:hyperlink r:id="rId14" w:history="1">
        <w:r w:rsidR="002F5782" w:rsidRPr="00E96E4E">
          <w:rPr>
            <w:i/>
            <w:color w:val="4F81BD" w:themeColor="accent1"/>
            <w:sz w:val="24"/>
            <w:u w:val="single"/>
            <w:lang w:val="en-US"/>
          </w:rPr>
          <w:t>info@drive-eu.org</w:t>
        </w:r>
      </w:hyperlink>
      <w:r w:rsidR="002F5782">
        <w:rPr>
          <w:b/>
          <w:i/>
          <w:color w:val="4F81BD" w:themeColor="accent1"/>
          <w:sz w:val="24"/>
          <w:lang w:val="en-US"/>
        </w:rPr>
        <w:t xml:space="preserve"> </w:t>
      </w:r>
      <w:r w:rsidR="002F5782" w:rsidRPr="00E96E4E">
        <w:rPr>
          <w:b/>
          <w:i/>
          <w:color w:val="4F81BD" w:themeColor="accent1"/>
          <w:sz w:val="24"/>
          <w:lang w:val="en-US"/>
        </w:rPr>
        <w:t xml:space="preserve"> </w:t>
      </w:r>
    </w:p>
    <w:sectPr w:rsidR="00E8342D" w:rsidRPr="00EC6C52" w:rsidSect="00DC0A2B">
      <w:footerReference w:type="defaul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C8869" w14:textId="77777777" w:rsidR="0041366D" w:rsidRDefault="0041366D" w:rsidP="00D27636">
      <w:pPr>
        <w:spacing w:after="0" w:line="240" w:lineRule="auto"/>
      </w:pPr>
      <w:r>
        <w:separator/>
      </w:r>
    </w:p>
  </w:endnote>
  <w:endnote w:type="continuationSeparator" w:id="0">
    <w:p w14:paraId="69AF5CF1" w14:textId="77777777" w:rsidR="0041366D" w:rsidRDefault="0041366D" w:rsidP="00D2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A4D02" w14:textId="798F00C9" w:rsidR="00CB7A75" w:rsidRPr="00D27636" w:rsidRDefault="00CB7A75">
    <w:pPr>
      <w:pStyle w:val="Alatunniste"/>
      <w:rPr>
        <w:lang w:val="en-GB"/>
      </w:rPr>
    </w:pPr>
    <w:r>
      <w:rPr>
        <w:lang w:val="en-GB"/>
      </w:rPr>
      <w:t xml:space="preserve">DRIVE - </w:t>
    </w:r>
    <w:r w:rsidRPr="00D27636">
      <w:rPr>
        <w:lang w:val="en-GB"/>
      </w:rPr>
      <w:t>Template for call –</w:t>
    </w:r>
    <w:r>
      <w:rPr>
        <w:lang w:val="en-GB"/>
      </w:rPr>
      <w:t xml:space="preserve"> Season 201</w:t>
    </w:r>
    <w:r w:rsidR="007B620E">
      <w:rPr>
        <w:lang w:val="en-GB"/>
      </w:rPr>
      <w:t>9</w:t>
    </w:r>
    <w:r>
      <w:rPr>
        <w:lang w:val="en-GB"/>
      </w:rPr>
      <w:t>-20</w:t>
    </w:r>
    <w:r w:rsidR="007B620E">
      <w:rPr>
        <w:lang w:val="en-GB"/>
      </w:rPr>
      <w:t>20</w:t>
    </w:r>
    <w:r>
      <w:rPr>
        <w:lang w:val="en-GB"/>
      </w:rPr>
      <w:tab/>
    </w:r>
    <w:r>
      <w:rPr>
        <w:lang w:val="en-GB"/>
      </w:rPr>
      <w:tab/>
    </w:r>
    <w:r>
      <w:rPr>
        <w:lang w:val="en-GB"/>
      </w:rPr>
      <w:tab/>
    </w:r>
    <w:r>
      <w:rPr>
        <w:lang w:val="en-GB"/>
      </w:rPr>
      <w:tab/>
    </w:r>
    <w:r>
      <w:rPr>
        <w:lang w:val="en-GB"/>
      </w:rPr>
      <w:tab/>
    </w:r>
    <w:r>
      <w:rPr>
        <w:lang w:val="en-GB"/>
      </w:rPr>
      <w:tab/>
    </w:r>
    <w:r>
      <w:rPr>
        <w:lang w:val="en-GB"/>
      </w:rPr>
      <w:tab/>
    </w:r>
    <w:r w:rsidRPr="00D27636">
      <w:rPr>
        <w:lang w:val="en-GB"/>
      </w:rPr>
      <w:fldChar w:fldCharType="begin"/>
    </w:r>
    <w:r w:rsidRPr="00D27636">
      <w:rPr>
        <w:lang w:val="en-GB"/>
      </w:rPr>
      <w:instrText xml:space="preserve"> PAGE   \* MERGEFORMAT </w:instrText>
    </w:r>
    <w:r w:rsidRPr="00D27636">
      <w:rPr>
        <w:lang w:val="en-GB"/>
      </w:rPr>
      <w:fldChar w:fldCharType="separate"/>
    </w:r>
    <w:r w:rsidR="00D030AA" w:rsidRPr="00D030AA">
      <w:rPr>
        <w:b/>
        <w:bCs/>
        <w:noProof/>
        <w:lang w:val="en-GB"/>
      </w:rPr>
      <w:t>4</w:t>
    </w:r>
    <w:r w:rsidRPr="00D27636">
      <w:rPr>
        <w:b/>
        <w:bCs/>
        <w:noProof/>
        <w:lang w:val="en-GB"/>
      </w:rPr>
      <w:fldChar w:fldCharType="end"/>
    </w:r>
    <w:r w:rsidRPr="00D27636">
      <w:rPr>
        <w:b/>
        <w:bCs/>
        <w:lang w:val="en-GB"/>
      </w:rPr>
      <w:t xml:space="preserve"> </w:t>
    </w:r>
    <w:r w:rsidRPr="00D27636">
      <w:rPr>
        <w:lang w:val="en-GB"/>
      </w:rPr>
      <w:t>|</w:t>
    </w:r>
    <w:r w:rsidRPr="00D27636">
      <w:rPr>
        <w:b/>
        <w:bCs/>
        <w:lang w:val="en-GB"/>
      </w:rPr>
      <w:t xml:space="preserve"> </w:t>
    </w:r>
    <w:r w:rsidRPr="00D27636">
      <w:rPr>
        <w:color w:val="808080" w:themeColor="background1" w:themeShade="80"/>
        <w:spacing w:val="60"/>
        <w:lang w:val="en-GB"/>
      </w:rPr>
      <w:t>Page</w:t>
    </w:r>
  </w:p>
  <w:p w14:paraId="456917EC" w14:textId="77777777" w:rsidR="00CB7A75" w:rsidRPr="00D27636" w:rsidRDefault="00CB7A75">
    <w:pPr>
      <w:pStyle w:val="Alatunnist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FB043" w14:textId="77777777" w:rsidR="0041366D" w:rsidRDefault="0041366D" w:rsidP="00D27636">
      <w:pPr>
        <w:spacing w:after="0" w:line="240" w:lineRule="auto"/>
      </w:pPr>
      <w:r>
        <w:separator/>
      </w:r>
    </w:p>
  </w:footnote>
  <w:footnote w:type="continuationSeparator" w:id="0">
    <w:p w14:paraId="3E1DD557" w14:textId="77777777" w:rsidR="0041366D" w:rsidRDefault="0041366D" w:rsidP="00D27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0E3F"/>
    <w:multiLevelType w:val="hybridMultilevel"/>
    <w:tmpl w:val="862E2088"/>
    <w:lvl w:ilvl="0" w:tplc="A49A23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953BD"/>
    <w:multiLevelType w:val="hybridMultilevel"/>
    <w:tmpl w:val="68AC2368"/>
    <w:lvl w:ilvl="0" w:tplc="C9A68096">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94E1C57"/>
    <w:multiLevelType w:val="hybridMultilevel"/>
    <w:tmpl w:val="FD983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7422E"/>
    <w:multiLevelType w:val="hybridMultilevel"/>
    <w:tmpl w:val="7C265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57B89"/>
    <w:multiLevelType w:val="hybridMultilevel"/>
    <w:tmpl w:val="6150A9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AA7AEF"/>
    <w:multiLevelType w:val="hybridMultilevel"/>
    <w:tmpl w:val="D85E2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4D15A5"/>
    <w:multiLevelType w:val="hybridMultilevel"/>
    <w:tmpl w:val="35161794"/>
    <w:lvl w:ilvl="0" w:tplc="BA2A6E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411DAC"/>
    <w:multiLevelType w:val="hybridMultilevel"/>
    <w:tmpl w:val="1472CA3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8932A9"/>
    <w:multiLevelType w:val="hybridMultilevel"/>
    <w:tmpl w:val="B19C3CB6"/>
    <w:lvl w:ilvl="0" w:tplc="128A80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D85313"/>
    <w:multiLevelType w:val="hybridMultilevel"/>
    <w:tmpl w:val="22522FE2"/>
    <w:lvl w:ilvl="0" w:tplc="C974E8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33596D"/>
    <w:multiLevelType w:val="hybridMultilevel"/>
    <w:tmpl w:val="83B08F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6505A4"/>
    <w:multiLevelType w:val="hybridMultilevel"/>
    <w:tmpl w:val="6BB696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E37B5A"/>
    <w:multiLevelType w:val="hybridMultilevel"/>
    <w:tmpl w:val="B57018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EED75E1"/>
    <w:multiLevelType w:val="hybridMultilevel"/>
    <w:tmpl w:val="39D8724C"/>
    <w:lvl w:ilvl="0" w:tplc="5276DF30">
      <w:numFmt w:val="bullet"/>
      <w:lvlText w:val="√"/>
      <w:lvlJc w:val="left"/>
      <w:pPr>
        <w:ind w:left="360" w:hanging="360"/>
      </w:pPr>
      <w:rPr>
        <w:rFonts w:ascii="Calibri" w:eastAsiaTheme="minorHAnsi"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63D06E1B"/>
    <w:multiLevelType w:val="hybridMultilevel"/>
    <w:tmpl w:val="C400B686"/>
    <w:lvl w:ilvl="0" w:tplc="5276DF30">
      <w:numFmt w:val="bullet"/>
      <w:lvlText w:val="√"/>
      <w:lvlJc w:val="left"/>
      <w:pPr>
        <w:ind w:left="720" w:hanging="360"/>
      </w:pPr>
      <w:rPr>
        <w:rFonts w:ascii="Calibri" w:eastAsiaTheme="minorHAns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F238CD"/>
    <w:multiLevelType w:val="hybridMultilevel"/>
    <w:tmpl w:val="09881AE8"/>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CD27A6A"/>
    <w:multiLevelType w:val="hybridMultilevel"/>
    <w:tmpl w:val="E0244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0B2058"/>
    <w:multiLevelType w:val="hybridMultilevel"/>
    <w:tmpl w:val="FBE8AF98"/>
    <w:lvl w:ilvl="0" w:tplc="5276DF30">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AD4BC3"/>
    <w:multiLevelType w:val="hybridMultilevel"/>
    <w:tmpl w:val="83B08F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A2086E"/>
    <w:multiLevelType w:val="hybridMultilevel"/>
    <w:tmpl w:val="6210860A"/>
    <w:lvl w:ilvl="0" w:tplc="65C252E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E562C"/>
    <w:multiLevelType w:val="hybridMultilevel"/>
    <w:tmpl w:val="35F6678C"/>
    <w:lvl w:ilvl="0" w:tplc="052CA186">
      <w:numFmt w:val="bullet"/>
      <w:lvlText w:val="•"/>
      <w:lvlJc w:val="left"/>
      <w:pPr>
        <w:ind w:left="1065" w:hanging="70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DD3EDB"/>
    <w:multiLevelType w:val="hybridMultilevel"/>
    <w:tmpl w:val="27FC7732"/>
    <w:lvl w:ilvl="0" w:tplc="052CA186">
      <w:numFmt w:val="bullet"/>
      <w:lvlText w:val="•"/>
      <w:lvlJc w:val="left"/>
      <w:pPr>
        <w:ind w:left="705" w:hanging="705"/>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617EDA"/>
    <w:multiLevelType w:val="hybridMultilevel"/>
    <w:tmpl w:val="6978BEEE"/>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4"/>
  </w:num>
  <w:num w:numId="4">
    <w:abstractNumId w:val="20"/>
  </w:num>
  <w:num w:numId="5">
    <w:abstractNumId w:val="21"/>
  </w:num>
  <w:num w:numId="6">
    <w:abstractNumId w:val="15"/>
  </w:num>
  <w:num w:numId="7">
    <w:abstractNumId w:val="1"/>
  </w:num>
  <w:num w:numId="8">
    <w:abstractNumId w:val="22"/>
  </w:num>
  <w:num w:numId="9">
    <w:abstractNumId w:val="8"/>
  </w:num>
  <w:num w:numId="10">
    <w:abstractNumId w:val="3"/>
  </w:num>
  <w:num w:numId="11">
    <w:abstractNumId w:val="2"/>
  </w:num>
  <w:num w:numId="12">
    <w:abstractNumId w:val="13"/>
  </w:num>
  <w:num w:numId="13">
    <w:abstractNumId w:val="17"/>
  </w:num>
  <w:num w:numId="14">
    <w:abstractNumId w:val="14"/>
  </w:num>
  <w:num w:numId="15">
    <w:abstractNumId w:val="18"/>
  </w:num>
  <w:num w:numId="16">
    <w:abstractNumId w:val="16"/>
  </w:num>
  <w:num w:numId="17">
    <w:abstractNumId w:val="11"/>
  </w:num>
  <w:num w:numId="18">
    <w:abstractNumId w:val="19"/>
  </w:num>
  <w:num w:numId="19">
    <w:abstractNumId w:val="10"/>
  </w:num>
  <w:num w:numId="20">
    <w:abstractNumId w:val="9"/>
  </w:num>
  <w:num w:numId="21">
    <w:abstractNumId w:val="7"/>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activeWritingStyle w:appName="MSWord" w:lang="fr-FR"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41F"/>
    <w:rsid w:val="00011351"/>
    <w:rsid w:val="00022F07"/>
    <w:rsid w:val="00034D3F"/>
    <w:rsid w:val="000425F7"/>
    <w:rsid w:val="000604A3"/>
    <w:rsid w:val="0006119F"/>
    <w:rsid w:val="0006516D"/>
    <w:rsid w:val="00086DDE"/>
    <w:rsid w:val="00087317"/>
    <w:rsid w:val="00096125"/>
    <w:rsid w:val="000A5497"/>
    <w:rsid w:val="000B3745"/>
    <w:rsid w:val="000B4908"/>
    <w:rsid w:val="000C0DB8"/>
    <w:rsid w:val="000C3FCF"/>
    <w:rsid w:val="000C6EA6"/>
    <w:rsid w:val="000D3BC7"/>
    <w:rsid w:val="000E1074"/>
    <w:rsid w:val="000E628C"/>
    <w:rsid w:val="00101ED8"/>
    <w:rsid w:val="00103548"/>
    <w:rsid w:val="00130D04"/>
    <w:rsid w:val="0013551E"/>
    <w:rsid w:val="00135977"/>
    <w:rsid w:val="00144CF9"/>
    <w:rsid w:val="00184150"/>
    <w:rsid w:val="00185DDB"/>
    <w:rsid w:val="00195D01"/>
    <w:rsid w:val="001A4277"/>
    <w:rsid w:val="001C5A47"/>
    <w:rsid w:val="001E09BC"/>
    <w:rsid w:val="001E4221"/>
    <w:rsid w:val="001F0442"/>
    <w:rsid w:val="00213C08"/>
    <w:rsid w:val="00213EBC"/>
    <w:rsid w:val="00214761"/>
    <w:rsid w:val="0021587A"/>
    <w:rsid w:val="00226B75"/>
    <w:rsid w:val="00227375"/>
    <w:rsid w:val="00261AEB"/>
    <w:rsid w:val="00263B6A"/>
    <w:rsid w:val="00282184"/>
    <w:rsid w:val="00290F2C"/>
    <w:rsid w:val="002A0970"/>
    <w:rsid w:val="002B3387"/>
    <w:rsid w:val="002C0501"/>
    <w:rsid w:val="002D7333"/>
    <w:rsid w:val="002E151A"/>
    <w:rsid w:val="002E20FE"/>
    <w:rsid w:val="002F5782"/>
    <w:rsid w:val="002F7317"/>
    <w:rsid w:val="00314032"/>
    <w:rsid w:val="00317D0A"/>
    <w:rsid w:val="003311B2"/>
    <w:rsid w:val="00331231"/>
    <w:rsid w:val="00334958"/>
    <w:rsid w:val="00341626"/>
    <w:rsid w:val="00342F4F"/>
    <w:rsid w:val="00357CFF"/>
    <w:rsid w:val="00374ABC"/>
    <w:rsid w:val="00383705"/>
    <w:rsid w:val="00392470"/>
    <w:rsid w:val="00393997"/>
    <w:rsid w:val="00395993"/>
    <w:rsid w:val="003B23A8"/>
    <w:rsid w:val="003D37B0"/>
    <w:rsid w:val="003D4C3A"/>
    <w:rsid w:val="003D6027"/>
    <w:rsid w:val="003E5D40"/>
    <w:rsid w:val="003F14BC"/>
    <w:rsid w:val="00411E60"/>
    <w:rsid w:val="0041366D"/>
    <w:rsid w:val="0041590A"/>
    <w:rsid w:val="004314A4"/>
    <w:rsid w:val="00434F27"/>
    <w:rsid w:val="00452E7C"/>
    <w:rsid w:val="0046633C"/>
    <w:rsid w:val="00472660"/>
    <w:rsid w:val="0048050D"/>
    <w:rsid w:val="00482E74"/>
    <w:rsid w:val="00485F5D"/>
    <w:rsid w:val="004B0D7D"/>
    <w:rsid w:val="004C119E"/>
    <w:rsid w:val="004D44B2"/>
    <w:rsid w:val="004F0878"/>
    <w:rsid w:val="00503998"/>
    <w:rsid w:val="005039A8"/>
    <w:rsid w:val="00525E65"/>
    <w:rsid w:val="00544AF3"/>
    <w:rsid w:val="0055567D"/>
    <w:rsid w:val="005557FA"/>
    <w:rsid w:val="0059007A"/>
    <w:rsid w:val="00594A93"/>
    <w:rsid w:val="005A7C63"/>
    <w:rsid w:val="005C5D31"/>
    <w:rsid w:val="005D343E"/>
    <w:rsid w:val="005D53F0"/>
    <w:rsid w:val="005E0831"/>
    <w:rsid w:val="005E2214"/>
    <w:rsid w:val="005E22B8"/>
    <w:rsid w:val="005F6EAA"/>
    <w:rsid w:val="005F6F99"/>
    <w:rsid w:val="006103A3"/>
    <w:rsid w:val="0062533A"/>
    <w:rsid w:val="00636E40"/>
    <w:rsid w:val="00636EFC"/>
    <w:rsid w:val="006456D7"/>
    <w:rsid w:val="0065167B"/>
    <w:rsid w:val="00663F6D"/>
    <w:rsid w:val="006718AB"/>
    <w:rsid w:val="00675F5E"/>
    <w:rsid w:val="00683825"/>
    <w:rsid w:val="00685757"/>
    <w:rsid w:val="006948A3"/>
    <w:rsid w:val="006A05D1"/>
    <w:rsid w:val="006A3C42"/>
    <w:rsid w:val="006B0CAA"/>
    <w:rsid w:val="006B287E"/>
    <w:rsid w:val="006C1D75"/>
    <w:rsid w:val="006C64A1"/>
    <w:rsid w:val="006E5BE1"/>
    <w:rsid w:val="0072123E"/>
    <w:rsid w:val="00723205"/>
    <w:rsid w:val="00723952"/>
    <w:rsid w:val="00727CBB"/>
    <w:rsid w:val="007420D7"/>
    <w:rsid w:val="00744FBD"/>
    <w:rsid w:val="00750323"/>
    <w:rsid w:val="007530D8"/>
    <w:rsid w:val="007530FF"/>
    <w:rsid w:val="00765C0A"/>
    <w:rsid w:val="007B35DA"/>
    <w:rsid w:val="007B3ED2"/>
    <w:rsid w:val="007B620E"/>
    <w:rsid w:val="007C3F0A"/>
    <w:rsid w:val="007D2B11"/>
    <w:rsid w:val="007E29DD"/>
    <w:rsid w:val="007E4CD6"/>
    <w:rsid w:val="008011AB"/>
    <w:rsid w:val="00816DD6"/>
    <w:rsid w:val="00820DA2"/>
    <w:rsid w:val="00825FA3"/>
    <w:rsid w:val="00833A94"/>
    <w:rsid w:val="00834DBC"/>
    <w:rsid w:val="0084541F"/>
    <w:rsid w:val="00850E41"/>
    <w:rsid w:val="00851A0C"/>
    <w:rsid w:val="00853858"/>
    <w:rsid w:val="0085535E"/>
    <w:rsid w:val="00855D91"/>
    <w:rsid w:val="008931C7"/>
    <w:rsid w:val="008968B8"/>
    <w:rsid w:val="008A64FF"/>
    <w:rsid w:val="008B001C"/>
    <w:rsid w:val="008B58FC"/>
    <w:rsid w:val="008C526A"/>
    <w:rsid w:val="008E1A64"/>
    <w:rsid w:val="008F0452"/>
    <w:rsid w:val="008F6808"/>
    <w:rsid w:val="00904C01"/>
    <w:rsid w:val="00915DC6"/>
    <w:rsid w:val="00922732"/>
    <w:rsid w:val="00925324"/>
    <w:rsid w:val="00933ED5"/>
    <w:rsid w:val="00956CA3"/>
    <w:rsid w:val="0096328C"/>
    <w:rsid w:val="00982A38"/>
    <w:rsid w:val="00987A9B"/>
    <w:rsid w:val="009C7020"/>
    <w:rsid w:val="009D2410"/>
    <w:rsid w:val="009F25B3"/>
    <w:rsid w:val="009F4340"/>
    <w:rsid w:val="00A124EF"/>
    <w:rsid w:val="00A16140"/>
    <w:rsid w:val="00A23609"/>
    <w:rsid w:val="00A24719"/>
    <w:rsid w:val="00A26871"/>
    <w:rsid w:val="00A27CB8"/>
    <w:rsid w:val="00A35D92"/>
    <w:rsid w:val="00A5187C"/>
    <w:rsid w:val="00A55B2C"/>
    <w:rsid w:val="00A56230"/>
    <w:rsid w:val="00A732A8"/>
    <w:rsid w:val="00A77344"/>
    <w:rsid w:val="00A81FF3"/>
    <w:rsid w:val="00A87247"/>
    <w:rsid w:val="00A90515"/>
    <w:rsid w:val="00AA3988"/>
    <w:rsid w:val="00AB1419"/>
    <w:rsid w:val="00AC3F61"/>
    <w:rsid w:val="00AC6065"/>
    <w:rsid w:val="00AD1ACC"/>
    <w:rsid w:val="00AD7FEF"/>
    <w:rsid w:val="00BA14DF"/>
    <w:rsid w:val="00BA464B"/>
    <w:rsid w:val="00BC4323"/>
    <w:rsid w:val="00BC7CAA"/>
    <w:rsid w:val="00BE6C27"/>
    <w:rsid w:val="00BF55F1"/>
    <w:rsid w:val="00C130DE"/>
    <w:rsid w:val="00C21B26"/>
    <w:rsid w:val="00C47839"/>
    <w:rsid w:val="00C51DFD"/>
    <w:rsid w:val="00C72FE3"/>
    <w:rsid w:val="00C750A1"/>
    <w:rsid w:val="00C810E5"/>
    <w:rsid w:val="00CB1239"/>
    <w:rsid w:val="00CB3684"/>
    <w:rsid w:val="00CB41BA"/>
    <w:rsid w:val="00CB7A75"/>
    <w:rsid w:val="00CE5550"/>
    <w:rsid w:val="00CE5DA3"/>
    <w:rsid w:val="00CE686F"/>
    <w:rsid w:val="00CF7DB5"/>
    <w:rsid w:val="00D02438"/>
    <w:rsid w:val="00D030AA"/>
    <w:rsid w:val="00D208E8"/>
    <w:rsid w:val="00D26BC7"/>
    <w:rsid w:val="00D27636"/>
    <w:rsid w:val="00D405D2"/>
    <w:rsid w:val="00D542D1"/>
    <w:rsid w:val="00D62A3B"/>
    <w:rsid w:val="00D7087E"/>
    <w:rsid w:val="00D73F07"/>
    <w:rsid w:val="00D834C9"/>
    <w:rsid w:val="00D9276A"/>
    <w:rsid w:val="00D97A98"/>
    <w:rsid w:val="00DB2385"/>
    <w:rsid w:val="00DB5946"/>
    <w:rsid w:val="00DC0A2B"/>
    <w:rsid w:val="00DC57D6"/>
    <w:rsid w:val="00DD039A"/>
    <w:rsid w:val="00DE0372"/>
    <w:rsid w:val="00DF4E77"/>
    <w:rsid w:val="00E25A97"/>
    <w:rsid w:val="00E27499"/>
    <w:rsid w:val="00E40B46"/>
    <w:rsid w:val="00E65EC3"/>
    <w:rsid w:val="00E8342D"/>
    <w:rsid w:val="00E8397A"/>
    <w:rsid w:val="00E96E4E"/>
    <w:rsid w:val="00EC646B"/>
    <w:rsid w:val="00EC6C52"/>
    <w:rsid w:val="00EE11F1"/>
    <w:rsid w:val="00EE6ED5"/>
    <w:rsid w:val="00EF2BD9"/>
    <w:rsid w:val="00EF40D9"/>
    <w:rsid w:val="00EF6D70"/>
    <w:rsid w:val="00F009E8"/>
    <w:rsid w:val="00F01890"/>
    <w:rsid w:val="00F0277C"/>
    <w:rsid w:val="00F0753E"/>
    <w:rsid w:val="00F27F3B"/>
    <w:rsid w:val="00F31B9B"/>
    <w:rsid w:val="00F47F90"/>
    <w:rsid w:val="00F62B40"/>
    <w:rsid w:val="00F777C1"/>
    <w:rsid w:val="00F92FC3"/>
    <w:rsid w:val="00FB7E1B"/>
    <w:rsid w:val="00FE1AE6"/>
    <w:rsid w:val="00FF1C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D1E23"/>
  <w15:docId w15:val="{292931A2-1137-4DDC-98DE-A0387BA3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3349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6A05D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A05D1"/>
    <w:rPr>
      <w:rFonts w:ascii="Tahoma" w:hAnsi="Tahoma" w:cs="Tahoma"/>
      <w:sz w:val="16"/>
      <w:szCs w:val="16"/>
    </w:rPr>
  </w:style>
  <w:style w:type="paragraph" w:styleId="Luettelokappale">
    <w:name w:val="List Paragraph"/>
    <w:basedOn w:val="Normaali"/>
    <w:uiPriority w:val="34"/>
    <w:qFormat/>
    <w:rsid w:val="00FE1AE6"/>
    <w:pPr>
      <w:ind w:left="720"/>
      <w:contextualSpacing/>
    </w:pPr>
  </w:style>
  <w:style w:type="character" w:customStyle="1" w:styleId="Otsikko1Char">
    <w:name w:val="Otsikko 1 Char"/>
    <w:basedOn w:val="Kappaleenoletusfontti"/>
    <w:link w:val="Otsikko1"/>
    <w:uiPriority w:val="9"/>
    <w:rsid w:val="00334958"/>
    <w:rPr>
      <w:rFonts w:asciiTheme="majorHAnsi" w:eastAsiaTheme="majorEastAsia" w:hAnsiTheme="majorHAnsi" w:cstheme="majorBidi"/>
      <w:b/>
      <w:bCs/>
      <w:color w:val="365F91" w:themeColor="accent1" w:themeShade="BF"/>
      <w:sz w:val="28"/>
      <w:szCs w:val="28"/>
    </w:rPr>
  </w:style>
  <w:style w:type="character" w:styleId="Hyperlinkki">
    <w:name w:val="Hyperlink"/>
    <w:basedOn w:val="Kappaleenoletusfontti"/>
    <w:uiPriority w:val="99"/>
    <w:unhideWhenUsed/>
    <w:rsid w:val="00AD1ACC"/>
    <w:rPr>
      <w:color w:val="0000FF" w:themeColor="hyperlink"/>
      <w:u w:val="single"/>
    </w:rPr>
  </w:style>
  <w:style w:type="paragraph" w:styleId="Lainaus">
    <w:name w:val="Quote"/>
    <w:basedOn w:val="Normaali"/>
    <w:next w:val="Normaali"/>
    <w:link w:val="LainausChar"/>
    <w:uiPriority w:val="29"/>
    <w:qFormat/>
    <w:rsid w:val="00A27CB8"/>
    <w:rPr>
      <w:rFonts w:eastAsiaTheme="minorEastAsia"/>
      <w:i/>
      <w:iCs/>
      <w:color w:val="000000" w:themeColor="text1"/>
      <w:lang w:val="en-US" w:eastAsia="ja-JP"/>
    </w:rPr>
  </w:style>
  <w:style w:type="character" w:customStyle="1" w:styleId="LainausChar">
    <w:name w:val="Lainaus Char"/>
    <w:basedOn w:val="Kappaleenoletusfontti"/>
    <w:link w:val="Lainaus"/>
    <w:uiPriority w:val="29"/>
    <w:rsid w:val="00A27CB8"/>
    <w:rPr>
      <w:rFonts w:eastAsiaTheme="minorEastAsia"/>
      <w:i/>
      <w:iCs/>
      <w:color w:val="000000" w:themeColor="text1"/>
      <w:lang w:val="en-US" w:eastAsia="ja-JP"/>
    </w:rPr>
  </w:style>
  <w:style w:type="paragraph" w:styleId="Yltunniste">
    <w:name w:val="header"/>
    <w:basedOn w:val="Normaali"/>
    <w:link w:val="YltunnisteChar"/>
    <w:uiPriority w:val="99"/>
    <w:unhideWhenUsed/>
    <w:rsid w:val="00D27636"/>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D27636"/>
  </w:style>
  <w:style w:type="paragraph" w:styleId="Alatunniste">
    <w:name w:val="footer"/>
    <w:basedOn w:val="Normaali"/>
    <w:link w:val="AlatunnisteChar"/>
    <w:uiPriority w:val="99"/>
    <w:unhideWhenUsed/>
    <w:rsid w:val="00D27636"/>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D27636"/>
  </w:style>
  <w:style w:type="table" w:styleId="TaulukkoRuudukko">
    <w:name w:val="Table Grid"/>
    <w:basedOn w:val="Normaalitaulukko"/>
    <w:uiPriority w:val="59"/>
    <w:rsid w:val="00D54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383705"/>
    <w:rPr>
      <w:sz w:val="16"/>
      <w:szCs w:val="16"/>
    </w:rPr>
  </w:style>
  <w:style w:type="paragraph" w:styleId="Kommentinteksti">
    <w:name w:val="annotation text"/>
    <w:basedOn w:val="Normaali"/>
    <w:link w:val="KommentintekstiChar"/>
    <w:uiPriority w:val="99"/>
    <w:semiHidden/>
    <w:unhideWhenUsed/>
    <w:rsid w:val="0038370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83705"/>
    <w:rPr>
      <w:sz w:val="20"/>
      <w:szCs w:val="20"/>
    </w:rPr>
  </w:style>
  <w:style w:type="paragraph" w:styleId="Kommentinotsikko">
    <w:name w:val="annotation subject"/>
    <w:basedOn w:val="Kommentinteksti"/>
    <w:next w:val="Kommentinteksti"/>
    <w:link w:val="KommentinotsikkoChar"/>
    <w:uiPriority w:val="99"/>
    <w:semiHidden/>
    <w:unhideWhenUsed/>
    <w:rsid w:val="00383705"/>
    <w:rPr>
      <w:b/>
      <w:bCs/>
    </w:rPr>
  </w:style>
  <w:style w:type="character" w:customStyle="1" w:styleId="KommentinotsikkoChar">
    <w:name w:val="Kommentin otsikko Char"/>
    <w:basedOn w:val="KommentintekstiChar"/>
    <w:link w:val="Kommentinotsikko"/>
    <w:uiPriority w:val="99"/>
    <w:semiHidden/>
    <w:rsid w:val="00383705"/>
    <w:rPr>
      <w:b/>
      <w:bCs/>
      <w:sz w:val="20"/>
      <w:szCs w:val="20"/>
    </w:rPr>
  </w:style>
  <w:style w:type="paragraph" w:customStyle="1" w:styleId="Portada-Nombreproyecto">
    <w:name w:val="Portada-Nombre proyecto"/>
    <w:basedOn w:val="Normaali"/>
    <w:qFormat/>
    <w:rsid w:val="008A64FF"/>
    <w:pPr>
      <w:tabs>
        <w:tab w:val="center" w:pos="4252"/>
        <w:tab w:val="right" w:pos="8504"/>
      </w:tabs>
      <w:spacing w:after="0" w:line="160" w:lineRule="atLeast"/>
    </w:pPr>
    <w:rPr>
      <w:rFonts w:asciiTheme="majorHAnsi" w:eastAsiaTheme="minorEastAsia" w:hAnsiTheme="majorHAnsi"/>
      <w:sz w:val="40"/>
      <w:szCs w:val="28"/>
      <w:lang w:val="en-GB" w:eastAsia="es-ES"/>
    </w:rPr>
  </w:style>
  <w:style w:type="paragraph" w:styleId="Muutos">
    <w:name w:val="Revision"/>
    <w:hidden/>
    <w:uiPriority w:val="99"/>
    <w:semiHidden/>
    <w:rsid w:val="007530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56842">
      <w:bodyDiv w:val="1"/>
      <w:marLeft w:val="0"/>
      <w:marRight w:val="0"/>
      <w:marTop w:val="0"/>
      <w:marBottom w:val="0"/>
      <w:divBdr>
        <w:top w:val="none" w:sz="0" w:space="0" w:color="auto"/>
        <w:left w:val="none" w:sz="0" w:space="0" w:color="auto"/>
        <w:bottom w:val="none" w:sz="0" w:space="0" w:color="auto"/>
        <w:right w:val="none" w:sz="0" w:space="0" w:color="auto"/>
      </w:divBdr>
    </w:div>
    <w:div w:id="828055821">
      <w:bodyDiv w:val="1"/>
      <w:marLeft w:val="0"/>
      <w:marRight w:val="0"/>
      <w:marTop w:val="0"/>
      <w:marBottom w:val="0"/>
      <w:divBdr>
        <w:top w:val="none" w:sz="0" w:space="0" w:color="auto"/>
        <w:left w:val="none" w:sz="0" w:space="0" w:color="auto"/>
        <w:bottom w:val="none" w:sz="0" w:space="0" w:color="auto"/>
        <w:right w:val="none" w:sz="0" w:space="0" w:color="auto"/>
      </w:divBdr>
    </w:div>
    <w:div w:id="1492260429">
      <w:bodyDiv w:val="1"/>
      <w:marLeft w:val="0"/>
      <w:marRight w:val="0"/>
      <w:marTop w:val="0"/>
      <w:marBottom w:val="0"/>
      <w:divBdr>
        <w:top w:val="none" w:sz="0" w:space="0" w:color="auto"/>
        <w:left w:val="none" w:sz="0" w:space="0" w:color="auto"/>
        <w:bottom w:val="none" w:sz="0" w:space="0" w:color="auto"/>
        <w:right w:val="none" w:sz="0" w:space="0" w:color="auto"/>
      </w:divBdr>
    </w:div>
    <w:div w:id="195555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drive-eu.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drive-e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2003 (.doc)" ma:contentTypeID="0x0101002DA5341909F3834F84454F7778E62B7E0088CAF1CF82325E4FBD263C38308FCF7C" ma:contentTypeVersion="2" ma:contentTypeDescription="Content type for Word 2003 documents" ma:contentTypeScope="" ma:versionID="7332ad8d33cacb83d7327d3656186e8f">
  <xsd:schema xmlns:xsd="http://www.w3.org/2001/XMLSchema" xmlns:xs="http://www.w3.org/2001/XMLSchema" xmlns:p="http://schemas.microsoft.com/office/2006/metadata/properties" xmlns:ns2="1fc4ac33-f3d4-425e-a8a5-c92f4cfb0577" targetNamespace="http://schemas.microsoft.com/office/2006/metadata/properties" ma:root="true" ma:fieldsID="4559a7b2c498dfeb1eb42141fdfb420a" ns2:_="">
    <xsd:import namespace="1fc4ac33-f3d4-425e-a8a5-c92f4cfb057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4ac33-f3d4-425e-a8a5-c92f4cfb05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792AA-4E6B-4462-8187-AB4E6BB4E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4ac33-f3d4-425e-a8a5-c92f4cfb0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2A9401-CEF6-4A7B-8E6B-956DE610BB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48B7FE-A3C3-4472-BC5E-8DEFE5488793}">
  <ds:schemaRefs>
    <ds:schemaRef ds:uri="http://schemas.microsoft.com/sharepoint/v3/contenttype/forms"/>
  </ds:schemaRefs>
</ds:datastoreItem>
</file>

<file path=customXml/itemProps4.xml><?xml version="1.0" encoding="utf-8"?>
<ds:datastoreItem xmlns:ds="http://schemas.openxmlformats.org/officeDocument/2006/customXml" ds:itemID="{6B012BA9-66AB-C047-B4DA-D3ADEAA3D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619</Words>
  <Characters>5020</Characters>
  <Application>Microsoft Office Word</Application>
  <DocSecurity>0</DocSecurity>
  <Lines>41</Lines>
  <Paragraphs>11</Paragraphs>
  <ScaleCrop>false</ScaleCrop>
  <HeadingPairs>
    <vt:vector size="8" baseType="variant">
      <vt:variant>
        <vt:lpstr>Title</vt:lpstr>
      </vt:variant>
      <vt:variant>
        <vt:i4>1</vt:i4>
      </vt:variant>
      <vt:variant>
        <vt:lpstr>Otsikko</vt:lpstr>
      </vt:variant>
      <vt:variant>
        <vt:i4>1</vt:i4>
      </vt:variant>
      <vt:variant>
        <vt:lpstr>Título</vt:lpstr>
      </vt:variant>
      <vt:variant>
        <vt:i4>1</vt:i4>
      </vt:variant>
      <vt:variant>
        <vt:lpstr>Titre</vt:lpstr>
      </vt:variant>
      <vt:variant>
        <vt:i4>1</vt:i4>
      </vt:variant>
    </vt:vector>
  </HeadingPairs>
  <TitlesOfParts>
    <vt:vector size="4" baseType="lpstr">
      <vt:lpstr/>
      <vt:lpstr/>
      <vt:lpstr/>
      <vt:lpstr/>
    </vt:vector>
  </TitlesOfParts>
  <Company>sanofi-aventis</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Guerche Seblain, Clotilde (sanofi pasteur)</dc:creator>
  <cp:lastModifiedBy>Topi Turunen</cp:lastModifiedBy>
  <cp:revision>5</cp:revision>
  <cp:lastPrinted>2017-05-29T07:43:00Z</cp:lastPrinted>
  <dcterms:created xsi:type="dcterms:W3CDTF">2019-02-04T11:21:00Z</dcterms:created>
  <dcterms:modified xsi:type="dcterms:W3CDTF">2019-02-04T12:48:00Z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0x0101002DA5341909F3834F84454F7778E62B7E0088CAF1CF82325E4FBD263C38308FCF7C</vt:lpwstr>
  </property>
</Properties>
</file>